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B894" w14:textId="77777777" w:rsidR="00873975" w:rsidRPr="00AC0829" w:rsidRDefault="00873975" w:rsidP="00873975">
      <w:pPr>
        <w:jc w:val="center"/>
        <w:rPr>
          <w:b/>
          <w:sz w:val="32"/>
          <w:szCs w:val="32"/>
        </w:rPr>
      </w:pPr>
      <w:r w:rsidRPr="00AC0829">
        <w:rPr>
          <w:noProof/>
        </w:rPr>
        <w:drawing>
          <wp:anchor distT="0" distB="0" distL="114300" distR="114300" simplePos="0" relativeHeight="251659264" behindDoc="0" locked="0" layoutInCell="1" allowOverlap="1" wp14:anchorId="735A39DC" wp14:editId="77A4CBA2">
            <wp:simplePos x="0" y="0"/>
            <wp:positionH relativeFrom="column">
              <wp:posOffset>2600325</wp:posOffset>
            </wp:positionH>
            <wp:positionV relativeFrom="paragraph">
              <wp:posOffset>0</wp:posOffset>
            </wp:positionV>
            <wp:extent cx="619125" cy="660400"/>
            <wp:effectExtent l="0" t="0" r="0" b="0"/>
            <wp:wrapTopAndBottom/>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0829">
        <w:rPr>
          <w:b/>
          <w:sz w:val="32"/>
          <w:szCs w:val="32"/>
        </w:rPr>
        <w:t xml:space="preserve">Barna- og </w:t>
      </w:r>
      <w:proofErr w:type="spellStart"/>
      <w:r w:rsidRPr="00AC0829">
        <w:rPr>
          <w:b/>
          <w:sz w:val="32"/>
          <w:szCs w:val="32"/>
        </w:rPr>
        <w:t>útbúgvingarmálaráðið</w:t>
      </w:r>
      <w:proofErr w:type="spellEnd"/>
    </w:p>
    <w:p w14:paraId="4780E586" w14:textId="77777777" w:rsidR="00873975" w:rsidRPr="00AC0829" w:rsidRDefault="00873975" w:rsidP="00873975">
      <w:pPr>
        <w:rPr>
          <w:b/>
          <w:bCs/>
        </w:rPr>
      </w:pPr>
    </w:p>
    <w:p w14:paraId="36F224C4" w14:textId="77777777" w:rsidR="00873975" w:rsidRPr="00AC0829" w:rsidRDefault="00873975" w:rsidP="00873975">
      <w:pPr>
        <w:rPr>
          <w:b/>
          <w:bCs/>
        </w:rPr>
      </w:pPr>
    </w:p>
    <w:tbl>
      <w:tblPr>
        <w:tblW w:w="0" w:type="auto"/>
        <w:jc w:val="right"/>
        <w:tblLook w:val="04A0" w:firstRow="1" w:lastRow="0" w:firstColumn="1" w:lastColumn="0" w:noHBand="0" w:noVBand="1"/>
      </w:tblPr>
      <w:tblGrid>
        <w:gridCol w:w="1523"/>
        <w:gridCol w:w="1629"/>
      </w:tblGrid>
      <w:tr w:rsidR="00873975" w:rsidRPr="00AC0829" w14:paraId="2F04AF65" w14:textId="77777777" w:rsidTr="00A504E4">
        <w:trPr>
          <w:trHeight w:val="344"/>
          <w:jc w:val="right"/>
        </w:trPr>
        <w:tc>
          <w:tcPr>
            <w:tcW w:w="1523" w:type="dxa"/>
            <w:hideMark/>
          </w:tcPr>
          <w:p w14:paraId="027939F1" w14:textId="77777777" w:rsidR="00873975" w:rsidRPr="00AC0829" w:rsidRDefault="00873975" w:rsidP="00A504E4">
            <w:pPr>
              <w:rPr>
                <w:szCs w:val="24"/>
              </w:rPr>
            </w:pPr>
            <w:r w:rsidRPr="00AC0829">
              <w:t>Dagfesting:</w:t>
            </w:r>
            <w:r w:rsidRPr="00AC0829">
              <w:rPr>
                <w:noProof/>
              </w:rPr>
              <w:t xml:space="preserve"> </w:t>
            </w:r>
          </w:p>
        </w:tc>
        <w:tc>
          <w:tcPr>
            <w:tcW w:w="1629" w:type="dxa"/>
            <w:hideMark/>
          </w:tcPr>
          <w:p w14:paraId="7FB071A4" w14:textId="77777777" w:rsidR="00873975" w:rsidRPr="00AC0829" w:rsidRDefault="00873975" w:rsidP="00A504E4">
            <w:pPr>
              <w:tabs>
                <w:tab w:val="center" w:pos="4513"/>
                <w:tab w:val="right" w:pos="9026"/>
              </w:tabs>
            </w:pPr>
            <w:r w:rsidRPr="00AC0829">
              <w:t>Skrivið her</w:t>
            </w:r>
          </w:p>
        </w:tc>
      </w:tr>
      <w:tr w:rsidR="00873975" w:rsidRPr="00AC0829" w14:paraId="73911D5E" w14:textId="77777777" w:rsidTr="00A504E4">
        <w:trPr>
          <w:trHeight w:val="361"/>
          <w:jc w:val="right"/>
        </w:trPr>
        <w:tc>
          <w:tcPr>
            <w:tcW w:w="1523" w:type="dxa"/>
            <w:hideMark/>
          </w:tcPr>
          <w:p w14:paraId="61C98830" w14:textId="77777777" w:rsidR="00873975" w:rsidRPr="00AC0829" w:rsidRDefault="00873975" w:rsidP="00A504E4">
            <w:r w:rsidRPr="00AC0829">
              <w:t>Mál nr.:</w:t>
            </w:r>
          </w:p>
        </w:tc>
        <w:tc>
          <w:tcPr>
            <w:tcW w:w="1629" w:type="dxa"/>
            <w:hideMark/>
          </w:tcPr>
          <w:p w14:paraId="0B7A72C1" w14:textId="77777777" w:rsidR="00873975" w:rsidRPr="00AC0829" w:rsidRDefault="00873975" w:rsidP="00A504E4">
            <w:pPr>
              <w:tabs>
                <w:tab w:val="center" w:pos="4513"/>
                <w:tab w:val="right" w:pos="9026"/>
              </w:tabs>
            </w:pPr>
            <w:r w:rsidRPr="00AC0829">
              <w:t>Skrivið her</w:t>
            </w:r>
          </w:p>
        </w:tc>
      </w:tr>
      <w:tr w:rsidR="00873975" w:rsidRPr="00AC0829" w14:paraId="49ADD8D2" w14:textId="77777777" w:rsidTr="00A504E4">
        <w:trPr>
          <w:trHeight w:val="344"/>
          <w:jc w:val="right"/>
        </w:trPr>
        <w:tc>
          <w:tcPr>
            <w:tcW w:w="1523" w:type="dxa"/>
            <w:hideMark/>
          </w:tcPr>
          <w:p w14:paraId="21209563" w14:textId="77777777" w:rsidR="00873975" w:rsidRPr="00AC0829" w:rsidRDefault="00873975" w:rsidP="00A504E4">
            <w:proofErr w:type="spellStart"/>
            <w:r w:rsidRPr="00AC0829">
              <w:t>Málsviðgjørt</w:t>
            </w:r>
            <w:proofErr w:type="spellEnd"/>
            <w:r w:rsidRPr="00AC0829">
              <w:t>:</w:t>
            </w:r>
          </w:p>
        </w:tc>
        <w:tc>
          <w:tcPr>
            <w:tcW w:w="1629" w:type="dxa"/>
            <w:hideMark/>
          </w:tcPr>
          <w:p w14:paraId="7A0FC2B7" w14:textId="77777777" w:rsidR="00873975" w:rsidRPr="00AC0829" w:rsidRDefault="00873975" w:rsidP="00A504E4">
            <w:pPr>
              <w:tabs>
                <w:tab w:val="center" w:pos="4513"/>
                <w:tab w:val="right" w:pos="9026"/>
              </w:tabs>
            </w:pPr>
            <w:r w:rsidRPr="00AC0829">
              <w:t>Skrivið her</w:t>
            </w:r>
          </w:p>
        </w:tc>
      </w:tr>
      <w:tr w:rsidR="00873975" w:rsidRPr="00AC0829" w14:paraId="736F5349" w14:textId="77777777" w:rsidTr="00A504E4">
        <w:trPr>
          <w:trHeight w:val="344"/>
          <w:jc w:val="right"/>
        </w:trPr>
        <w:tc>
          <w:tcPr>
            <w:tcW w:w="1523" w:type="dxa"/>
            <w:hideMark/>
          </w:tcPr>
          <w:p w14:paraId="2D63D153" w14:textId="77777777" w:rsidR="00873975" w:rsidRPr="00AC0829" w:rsidRDefault="00873975" w:rsidP="00A504E4">
            <w:proofErr w:type="spellStart"/>
            <w:r w:rsidRPr="00AC0829">
              <w:t>Ummælistíð</w:t>
            </w:r>
            <w:proofErr w:type="spellEnd"/>
            <w:r w:rsidRPr="00AC0829">
              <w:t>:</w:t>
            </w:r>
          </w:p>
        </w:tc>
        <w:tc>
          <w:tcPr>
            <w:tcW w:w="1629" w:type="dxa"/>
            <w:hideMark/>
          </w:tcPr>
          <w:p w14:paraId="6962193E" w14:textId="77777777" w:rsidR="00873975" w:rsidRPr="00AC0829" w:rsidRDefault="00873975" w:rsidP="00A504E4">
            <w:pPr>
              <w:tabs>
                <w:tab w:val="center" w:pos="4513"/>
                <w:tab w:val="right" w:pos="9026"/>
              </w:tabs>
            </w:pPr>
            <w:r w:rsidRPr="00AC0829">
              <w:t>Skrivið frá/til</w:t>
            </w:r>
          </w:p>
        </w:tc>
      </w:tr>
      <w:tr w:rsidR="00873975" w:rsidRPr="00AC0829" w14:paraId="25B9A44C" w14:textId="77777777" w:rsidTr="00A504E4">
        <w:trPr>
          <w:trHeight w:val="565"/>
          <w:jc w:val="right"/>
        </w:trPr>
        <w:tc>
          <w:tcPr>
            <w:tcW w:w="1523" w:type="dxa"/>
            <w:hideMark/>
          </w:tcPr>
          <w:p w14:paraId="10DB09B7" w14:textId="77777777" w:rsidR="00873975" w:rsidRPr="00AC0829" w:rsidRDefault="00873975" w:rsidP="00A504E4">
            <w:r w:rsidRPr="00AC0829">
              <w:t>Eftirkannað:</w:t>
            </w:r>
          </w:p>
        </w:tc>
        <w:tc>
          <w:tcPr>
            <w:tcW w:w="1629" w:type="dxa"/>
            <w:hideMark/>
          </w:tcPr>
          <w:p w14:paraId="3E105E10" w14:textId="77777777" w:rsidR="00873975" w:rsidRPr="00AC0829" w:rsidRDefault="00873975" w:rsidP="00A504E4">
            <w:pPr>
              <w:tabs>
                <w:tab w:val="center" w:pos="4513"/>
                <w:tab w:val="right" w:pos="9026"/>
              </w:tabs>
            </w:pPr>
            <w:proofErr w:type="spellStart"/>
            <w:r w:rsidRPr="00AC0829">
              <w:t>Lógartænastan</w:t>
            </w:r>
            <w:proofErr w:type="spellEnd"/>
          </w:p>
          <w:p w14:paraId="14F56894" w14:textId="77777777" w:rsidR="00873975" w:rsidRPr="00AC0829" w:rsidRDefault="00873975" w:rsidP="00A504E4">
            <w:pPr>
              <w:tabs>
                <w:tab w:val="center" w:pos="4513"/>
                <w:tab w:val="right" w:pos="9026"/>
              </w:tabs>
            </w:pPr>
            <w:proofErr w:type="spellStart"/>
            <w:r w:rsidRPr="00AC0829">
              <w:t>dagfestir</w:t>
            </w:r>
            <w:proofErr w:type="spellEnd"/>
            <w:r w:rsidRPr="00AC0829">
              <w:t xml:space="preserve"> </w:t>
            </w:r>
          </w:p>
        </w:tc>
      </w:tr>
    </w:tbl>
    <w:p w14:paraId="5DE0C9BB" w14:textId="77777777" w:rsidR="00873975" w:rsidRPr="00AC0829" w:rsidRDefault="00873975" w:rsidP="00873975">
      <w:pPr>
        <w:rPr>
          <w:b/>
        </w:rPr>
      </w:pPr>
    </w:p>
    <w:p w14:paraId="13A7E7C6" w14:textId="77777777" w:rsidR="00873975" w:rsidRPr="00AC0829" w:rsidRDefault="00873975" w:rsidP="00873975">
      <w:pPr>
        <w:rPr>
          <w:bCs/>
        </w:rPr>
      </w:pPr>
    </w:p>
    <w:p w14:paraId="2B734C6E" w14:textId="77777777" w:rsidR="00873975" w:rsidRPr="00AC0829" w:rsidRDefault="00873975" w:rsidP="00873975">
      <w:pPr>
        <w:rPr>
          <w:bCs/>
        </w:rPr>
      </w:pPr>
    </w:p>
    <w:p w14:paraId="0147E5F7" w14:textId="77777777" w:rsidR="00873975" w:rsidRPr="00AC0829" w:rsidRDefault="00873975" w:rsidP="00873975">
      <w:pPr>
        <w:jc w:val="center"/>
        <w:rPr>
          <w:b/>
          <w:szCs w:val="24"/>
        </w:rPr>
      </w:pPr>
      <w:r w:rsidRPr="00AC0829">
        <w:rPr>
          <w:b/>
          <w:szCs w:val="24"/>
        </w:rPr>
        <w:t>Uppskot til</w:t>
      </w:r>
    </w:p>
    <w:p w14:paraId="3E4DEB94" w14:textId="77777777" w:rsidR="00873975" w:rsidRPr="00AC0829" w:rsidRDefault="00873975" w:rsidP="00873975">
      <w:pPr>
        <w:jc w:val="center"/>
        <w:rPr>
          <w:b/>
          <w:szCs w:val="24"/>
        </w:rPr>
      </w:pPr>
    </w:p>
    <w:p w14:paraId="4E53651B" w14:textId="77777777" w:rsidR="00873975" w:rsidRPr="00AC0829" w:rsidRDefault="00873975" w:rsidP="00873975">
      <w:pPr>
        <w:jc w:val="center"/>
        <w:rPr>
          <w:b/>
          <w:szCs w:val="24"/>
        </w:rPr>
      </w:pPr>
      <w:r w:rsidRPr="00AC0829">
        <w:rPr>
          <w:b/>
          <w:szCs w:val="24"/>
        </w:rPr>
        <w:t xml:space="preserve">Løgtingslóg </w:t>
      </w:r>
    </w:p>
    <w:p w14:paraId="1CAF1E62" w14:textId="5A63EA24" w:rsidR="008D3EB7" w:rsidRPr="00AC0829" w:rsidRDefault="008D3EB7" w:rsidP="00873975">
      <w:pPr>
        <w:jc w:val="center"/>
        <w:rPr>
          <w:b/>
          <w:szCs w:val="24"/>
        </w:rPr>
      </w:pPr>
      <w:r w:rsidRPr="00AC0829">
        <w:rPr>
          <w:b/>
          <w:szCs w:val="24"/>
        </w:rPr>
        <w:t>um</w:t>
      </w:r>
    </w:p>
    <w:p w14:paraId="57BB9EDA" w14:textId="35414F02" w:rsidR="008D3EB7" w:rsidRPr="00AC0829" w:rsidRDefault="008D3EB7" w:rsidP="00873975">
      <w:pPr>
        <w:jc w:val="center"/>
        <w:rPr>
          <w:b/>
          <w:szCs w:val="24"/>
        </w:rPr>
      </w:pPr>
      <w:proofErr w:type="spellStart"/>
      <w:r w:rsidRPr="00AC0829">
        <w:rPr>
          <w:b/>
          <w:szCs w:val="24"/>
        </w:rPr>
        <w:t>málskúla</w:t>
      </w:r>
      <w:proofErr w:type="spellEnd"/>
      <w:r w:rsidRPr="00AC0829">
        <w:rPr>
          <w:b/>
          <w:szCs w:val="24"/>
        </w:rPr>
        <w:t xml:space="preserve"> fyri føroyskt sum </w:t>
      </w:r>
      <w:proofErr w:type="spellStart"/>
      <w:r w:rsidRPr="00AC0829">
        <w:rPr>
          <w:b/>
          <w:szCs w:val="24"/>
        </w:rPr>
        <w:t>annaðmál</w:t>
      </w:r>
      <w:proofErr w:type="spellEnd"/>
    </w:p>
    <w:p w14:paraId="01D759FF" w14:textId="77777777" w:rsidR="00873975" w:rsidRPr="00AC0829" w:rsidRDefault="00873975" w:rsidP="00873975">
      <w:pPr>
        <w:jc w:val="center"/>
        <w:rPr>
          <w:b/>
          <w:szCs w:val="24"/>
        </w:rPr>
      </w:pPr>
    </w:p>
    <w:p w14:paraId="3DA44BA0" w14:textId="77777777" w:rsidR="00873975" w:rsidRPr="00AC0829" w:rsidRDefault="00873975" w:rsidP="00873975">
      <w:pPr>
        <w:jc w:val="center"/>
        <w:rPr>
          <w:b/>
          <w:szCs w:val="24"/>
        </w:rPr>
      </w:pPr>
    </w:p>
    <w:p w14:paraId="62F6179C" w14:textId="77777777" w:rsidR="00873975" w:rsidRPr="00AC0829" w:rsidRDefault="00873975" w:rsidP="00873975">
      <w:pPr>
        <w:pStyle w:val="Kapitelnummer"/>
        <w:ind w:firstLine="1304"/>
        <w:jc w:val="left"/>
        <w:rPr>
          <w:lang w:val="fo-FO"/>
        </w:rPr>
      </w:pPr>
      <w:r w:rsidRPr="00AC0829">
        <w:rPr>
          <w:lang w:val="fo-FO"/>
        </w:rPr>
        <w:t>Kapittul 1</w:t>
      </w:r>
    </w:p>
    <w:p w14:paraId="15F4AE64" w14:textId="4F4EEDE6" w:rsidR="00873975" w:rsidRPr="00AC0829" w:rsidRDefault="00873975" w:rsidP="00873975">
      <w:pPr>
        <w:pStyle w:val="Kapiteloverskrift"/>
        <w:jc w:val="left"/>
        <w:rPr>
          <w:lang w:val="fo-FO"/>
        </w:rPr>
      </w:pPr>
      <w:r w:rsidRPr="00AC0829">
        <w:rPr>
          <w:lang w:val="fo-FO"/>
        </w:rPr>
        <w:t xml:space="preserve">Endamál, </w:t>
      </w:r>
      <w:r w:rsidR="0036362D" w:rsidRPr="00AC0829">
        <w:rPr>
          <w:lang w:val="fo-FO"/>
        </w:rPr>
        <w:t>undirvísing</w:t>
      </w:r>
      <w:r w:rsidRPr="00AC0829">
        <w:rPr>
          <w:lang w:val="fo-FO"/>
        </w:rPr>
        <w:t>, roynd</w:t>
      </w:r>
      <w:r w:rsidR="0020054D" w:rsidRPr="00AC0829">
        <w:rPr>
          <w:lang w:val="fo-FO"/>
        </w:rPr>
        <w:t xml:space="preserve"> og</w:t>
      </w:r>
      <w:r w:rsidRPr="00AC0829">
        <w:rPr>
          <w:lang w:val="fo-FO"/>
        </w:rPr>
        <w:t xml:space="preserve"> próvtøka</w:t>
      </w:r>
    </w:p>
    <w:p w14:paraId="66D2E953" w14:textId="77777777" w:rsidR="00873975" w:rsidRPr="00AC0829" w:rsidRDefault="00873975" w:rsidP="00873975">
      <w:pPr>
        <w:rPr>
          <w:b/>
          <w:bCs/>
        </w:rPr>
        <w:sectPr w:rsidR="00873975" w:rsidRPr="00AC0829" w:rsidSect="00532AF3">
          <w:headerReference w:type="even" r:id="rId11"/>
          <w:headerReference w:type="default" r:id="rId12"/>
          <w:footerReference w:type="default" r:id="rId13"/>
          <w:pgSz w:w="11906" w:h="16838"/>
          <w:pgMar w:top="1440" w:right="1440" w:bottom="1440" w:left="1440" w:header="709" w:footer="709" w:gutter="0"/>
          <w:cols w:space="708"/>
          <w:titlePg/>
          <w:docGrid w:linePitch="360"/>
        </w:sectPr>
      </w:pPr>
    </w:p>
    <w:p w14:paraId="444DFB6E" w14:textId="5B1D2535" w:rsidR="00873975" w:rsidRPr="00AC0829" w:rsidRDefault="00873975" w:rsidP="00873975">
      <w:r w:rsidRPr="00AC0829">
        <w:rPr>
          <w:b/>
        </w:rPr>
        <w:t>§ 1.</w:t>
      </w:r>
      <w:r w:rsidRPr="00AC0829">
        <w:t xml:space="preserve"> Eftir reglunum í hesi løgtingslóg verður landsumfatandi undirvísing í føroyskum sum </w:t>
      </w:r>
      <w:proofErr w:type="spellStart"/>
      <w:r w:rsidRPr="00AC0829">
        <w:t>annaðmál</w:t>
      </w:r>
      <w:proofErr w:type="spellEnd"/>
      <w:r w:rsidRPr="00AC0829">
        <w:t xml:space="preserve"> skipað fyri tilflytarar eldri enn</w:t>
      </w:r>
      <w:r w:rsidR="009853D2" w:rsidRPr="00AC0829">
        <w:t xml:space="preserve"> 12 ár.</w:t>
      </w:r>
    </w:p>
    <w:p w14:paraId="47A16227" w14:textId="01108EFA" w:rsidR="00873975" w:rsidRPr="00AC0829" w:rsidRDefault="00873975" w:rsidP="00873975">
      <w:r w:rsidRPr="00AC0829">
        <w:rPr>
          <w:i/>
        </w:rPr>
        <w:t>Stk. 2.</w:t>
      </w:r>
      <w:r w:rsidRPr="00AC0829">
        <w:rPr>
          <w:i/>
          <w:iCs/>
        </w:rPr>
        <w:t xml:space="preserve"> </w:t>
      </w:r>
      <w:r w:rsidR="0036362D" w:rsidRPr="00AC0829">
        <w:t xml:space="preserve">Undirvísingin hevur til endamáls at menna </w:t>
      </w:r>
      <w:proofErr w:type="spellStart"/>
      <w:r w:rsidR="0036362D" w:rsidRPr="00AC0829">
        <w:t>samskiftisførleikar</w:t>
      </w:r>
      <w:proofErr w:type="spellEnd"/>
      <w:r w:rsidR="0036362D" w:rsidRPr="00AC0829">
        <w:t xml:space="preserve"> </w:t>
      </w:r>
      <w:proofErr w:type="spellStart"/>
      <w:r w:rsidR="0036362D" w:rsidRPr="00AC0829">
        <w:t>næmingsins</w:t>
      </w:r>
      <w:proofErr w:type="spellEnd"/>
      <w:r w:rsidR="0036362D" w:rsidRPr="00AC0829">
        <w:t xml:space="preserve">, málsligu førleikar </w:t>
      </w:r>
      <w:proofErr w:type="spellStart"/>
      <w:r w:rsidR="0036362D" w:rsidRPr="00AC0829">
        <w:t>næmingsins</w:t>
      </w:r>
      <w:proofErr w:type="spellEnd"/>
      <w:r w:rsidR="0036362D" w:rsidRPr="00AC0829">
        <w:t xml:space="preserve"> og at geva næminginum innlit í mentanarlig og samfelagslig viðurskifti í Føroyum</w:t>
      </w:r>
      <w:r w:rsidR="008D7FE4" w:rsidRPr="00AC0829">
        <w:t>.</w:t>
      </w:r>
    </w:p>
    <w:p w14:paraId="37B24E85" w14:textId="7EE2F35F" w:rsidR="0036362D" w:rsidRPr="00AC0829" w:rsidRDefault="0036362D" w:rsidP="00873975">
      <w:proofErr w:type="spellStart"/>
      <w:r w:rsidRPr="00AC0829">
        <w:t>Stk</w:t>
      </w:r>
      <w:proofErr w:type="spellEnd"/>
      <w:r w:rsidRPr="00AC0829">
        <w:t xml:space="preserve"> 3. Undirvísingin eigur at skapa karmar fyri, at tann einstaki næmingurin </w:t>
      </w:r>
      <w:r w:rsidR="006E02BC" w:rsidRPr="00AC0829">
        <w:t xml:space="preserve">framhaldandi kann menna seg málsliga og persónliga. Undir hesum eigur undirvísingin at taka atlit at samleika- og </w:t>
      </w:r>
      <w:proofErr w:type="spellStart"/>
      <w:r w:rsidR="006E02BC" w:rsidRPr="00AC0829">
        <w:t>mentanarfatan</w:t>
      </w:r>
      <w:proofErr w:type="spellEnd"/>
      <w:r w:rsidR="006E02BC" w:rsidRPr="00AC0829">
        <w:t xml:space="preserve"> </w:t>
      </w:r>
      <w:proofErr w:type="spellStart"/>
      <w:r w:rsidR="006E02BC" w:rsidRPr="00AC0829">
        <w:t>næmingsins</w:t>
      </w:r>
      <w:proofErr w:type="spellEnd"/>
      <w:r w:rsidR="006E02BC" w:rsidRPr="00AC0829">
        <w:t xml:space="preserve">, sum er neyvt </w:t>
      </w:r>
      <w:proofErr w:type="spellStart"/>
      <w:r w:rsidR="006E02BC" w:rsidRPr="00AC0829">
        <w:t>tongd</w:t>
      </w:r>
      <w:proofErr w:type="spellEnd"/>
      <w:r w:rsidR="006E02BC" w:rsidRPr="00AC0829">
        <w:t xml:space="preserve"> at </w:t>
      </w:r>
      <w:proofErr w:type="spellStart"/>
      <w:r w:rsidR="006E02BC" w:rsidRPr="00AC0829">
        <w:t>annaðmálslæring</w:t>
      </w:r>
      <w:proofErr w:type="spellEnd"/>
      <w:r w:rsidR="006E02BC" w:rsidRPr="00AC0829">
        <w:t>.</w:t>
      </w:r>
    </w:p>
    <w:p w14:paraId="0EBB309C" w14:textId="77777777" w:rsidR="00092771" w:rsidRPr="00AC0829" w:rsidRDefault="00092771" w:rsidP="00873975">
      <w:pPr>
        <w:rPr>
          <w:b/>
        </w:rPr>
      </w:pPr>
    </w:p>
    <w:p w14:paraId="153F584C" w14:textId="7A8184FA" w:rsidR="00873975" w:rsidRPr="00AC0829" w:rsidRDefault="008D3EB7" w:rsidP="00873975">
      <w:r w:rsidRPr="00AC0829">
        <w:rPr>
          <w:b/>
          <w:bCs/>
        </w:rPr>
        <w:t>§ 2.</w:t>
      </w:r>
      <w:r w:rsidRPr="00AC0829">
        <w:t xml:space="preserve"> Málskúlin undirvísir sambært námsætlan í føroyskum sum </w:t>
      </w:r>
      <w:proofErr w:type="spellStart"/>
      <w:r w:rsidRPr="00AC0829">
        <w:t>annaðmál</w:t>
      </w:r>
      <w:proofErr w:type="spellEnd"/>
      <w:r w:rsidRPr="00AC0829">
        <w:t>. Undirvísingin kann enda við roynd ella próvtøku s</w:t>
      </w:r>
      <w:r w:rsidR="004669CE" w:rsidRPr="00AC0829">
        <w:t>a</w:t>
      </w:r>
      <w:r w:rsidRPr="00AC0829">
        <w:t xml:space="preserve">mbært </w:t>
      </w:r>
      <w:proofErr w:type="spellStart"/>
      <w:r w:rsidRPr="00AC0829">
        <w:t>lýstari</w:t>
      </w:r>
      <w:proofErr w:type="spellEnd"/>
      <w:r w:rsidRPr="00AC0829">
        <w:t xml:space="preserve"> námsætlan, ið landsstýrismaðurin letur gera</w:t>
      </w:r>
      <w:r w:rsidR="00873975" w:rsidRPr="00AC0829">
        <w:t xml:space="preserve">. </w:t>
      </w:r>
    </w:p>
    <w:p w14:paraId="3A2B2531" w14:textId="77777777" w:rsidR="00873975" w:rsidRPr="00AC0829" w:rsidRDefault="00873975" w:rsidP="00873975">
      <w:r w:rsidRPr="00AC0829">
        <w:rPr>
          <w:i/>
          <w:iCs/>
        </w:rPr>
        <w:t xml:space="preserve">Stk. 2. </w:t>
      </w:r>
      <w:r w:rsidRPr="00AC0829">
        <w:t xml:space="preserve">Málskúlin kann veita styttri grundskeið í føroyskum, og kann Málskúlin veita umbiðin skeið, sum verða heilt ella partvíst fíggjað av tí, sum </w:t>
      </w:r>
      <w:proofErr w:type="spellStart"/>
      <w:r w:rsidRPr="00AC0829">
        <w:t>umbiður</w:t>
      </w:r>
      <w:proofErr w:type="spellEnd"/>
      <w:r w:rsidRPr="00AC0829">
        <w:t xml:space="preserve"> skeiðið.</w:t>
      </w:r>
    </w:p>
    <w:p w14:paraId="243E8A84" w14:textId="35C965D1" w:rsidR="00873975" w:rsidRPr="00AC0829" w:rsidRDefault="00873975" w:rsidP="00873975">
      <w:r w:rsidRPr="00AC0829">
        <w:rPr>
          <w:i/>
          <w:iCs/>
        </w:rPr>
        <w:t xml:space="preserve">Stk. 3. </w:t>
      </w:r>
      <w:r w:rsidRPr="00AC0829">
        <w:t xml:space="preserve">Málskúlin kann eftir áheitan og sambært serstakari játtan </w:t>
      </w:r>
      <w:r w:rsidR="007C6EB7" w:rsidRPr="00AC0829">
        <w:t xml:space="preserve">ella aðrari fígging </w:t>
      </w:r>
      <w:r w:rsidRPr="00AC0829">
        <w:t xml:space="preserve">skipa fyri øðrum undirvísingar- og </w:t>
      </w:r>
      <w:proofErr w:type="spellStart"/>
      <w:r w:rsidRPr="00AC0829">
        <w:t>útbúgvingarvirksemi</w:t>
      </w:r>
      <w:proofErr w:type="spellEnd"/>
      <w:r w:rsidRPr="00AC0829">
        <w:t xml:space="preserve">, sum verður fyriskipað fyri </w:t>
      </w:r>
      <w:r w:rsidR="005958A2" w:rsidRPr="00AC0829">
        <w:t xml:space="preserve"> borgarum, sum  hava </w:t>
      </w:r>
      <w:r w:rsidR="00944F4C" w:rsidRPr="00AC0829">
        <w:t xml:space="preserve">annað mál enn føroyskt sum sítt </w:t>
      </w:r>
      <w:proofErr w:type="spellStart"/>
      <w:r w:rsidR="00944F4C" w:rsidRPr="00AC0829">
        <w:t>fyrstamál</w:t>
      </w:r>
      <w:proofErr w:type="spellEnd"/>
      <w:r w:rsidRPr="00AC0829">
        <w:t>.</w:t>
      </w:r>
      <w:r w:rsidR="00322502" w:rsidRPr="00AC0829">
        <w:t xml:space="preserve"> </w:t>
      </w:r>
    </w:p>
    <w:p w14:paraId="0E54A8E5" w14:textId="405033AF" w:rsidR="00873975" w:rsidRPr="00AC0829" w:rsidRDefault="00873975" w:rsidP="00873975">
      <w:r w:rsidRPr="00AC0829">
        <w:rPr>
          <w:i/>
          <w:iCs/>
        </w:rPr>
        <w:t xml:space="preserve">Stk. 4. </w:t>
      </w:r>
      <w:r w:rsidRPr="00AC0829">
        <w:t>Landsstýrismaðurin ásetir nærri reglur viðvíkjandi ásetingunum</w:t>
      </w:r>
      <w:r w:rsidR="00996604" w:rsidRPr="00AC0829">
        <w:t xml:space="preserve"> </w:t>
      </w:r>
      <w:r w:rsidRPr="00AC0829">
        <w:t xml:space="preserve"> í stk. 2 og 3, undir hesum um játtan og møguligt luttøkugjald. </w:t>
      </w:r>
    </w:p>
    <w:p w14:paraId="60E022D8" w14:textId="77777777" w:rsidR="00873975" w:rsidRPr="00AC0829" w:rsidRDefault="00873975" w:rsidP="00873975">
      <w:pPr>
        <w:rPr>
          <w:szCs w:val="24"/>
        </w:rPr>
      </w:pPr>
    </w:p>
    <w:p w14:paraId="11A5A784" w14:textId="17BAA461" w:rsidR="00873975" w:rsidRPr="00AC0829" w:rsidRDefault="00873975" w:rsidP="00873975">
      <w:pPr>
        <w:rPr>
          <w:color w:val="FF0000"/>
        </w:rPr>
      </w:pPr>
      <w:r w:rsidRPr="00AC0829">
        <w:rPr>
          <w:b/>
        </w:rPr>
        <w:t>§ 3.</w:t>
      </w:r>
      <w:r w:rsidRPr="00AC0829">
        <w:t xml:space="preserve"> </w:t>
      </w:r>
      <w:proofErr w:type="spellStart"/>
      <w:r w:rsidRPr="00AC0829">
        <w:t>Málskúlastjórin</w:t>
      </w:r>
      <w:proofErr w:type="spellEnd"/>
      <w:r w:rsidRPr="00AC0829">
        <w:t xml:space="preserve"> hevur evstu </w:t>
      </w:r>
      <w:proofErr w:type="spellStart"/>
      <w:r w:rsidRPr="00AC0829">
        <w:t>námsfrøðiligu</w:t>
      </w:r>
      <w:proofErr w:type="spellEnd"/>
      <w:r w:rsidRPr="00AC0829">
        <w:t xml:space="preserve"> og fakligu ábyrgdina av undirvísingini í føroyskum sum </w:t>
      </w:r>
      <w:proofErr w:type="spellStart"/>
      <w:r w:rsidRPr="00AC0829">
        <w:t>annaðmál</w:t>
      </w:r>
      <w:proofErr w:type="spellEnd"/>
      <w:r w:rsidRPr="00AC0829">
        <w:t xml:space="preserve"> </w:t>
      </w:r>
      <w:r w:rsidR="009853D2" w:rsidRPr="00AC0829">
        <w:t>sambært hesi lóg.</w:t>
      </w:r>
      <w:r w:rsidRPr="00AC0829">
        <w:t xml:space="preserve"> </w:t>
      </w:r>
    </w:p>
    <w:p w14:paraId="1B182DC6" w14:textId="72A88825" w:rsidR="00873975" w:rsidRPr="00AC0829" w:rsidRDefault="00873975" w:rsidP="00873975">
      <w:r w:rsidRPr="00AC0829">
        <w:rPr>
          <w:i/>
          <w:iCs/>
        </w:rPr>
        <w:t xml:space="preserve">Stk. 2. </w:t>
      </w:r>
      <w:proofErr w:type="spellStart"/>
      <w:r w:rsidRPr="00AC0829">
        <w:t>Málskúlastjórin</w:t>
      </w:r>
      <w:proofErr w:type="spellEnd"/>
      <w:r w:rsidRPr="00AC0829">
        <w:t xml:space="preserve"> skipar í góðari tíð undan hvørjari lestrarhálvu eftir tørvi og í </w:t>
      </w:r>
      <w:r w:rsidRPr="00AC0829">
        <w:lastRenderedPageBreak/>
        <w:t xml:space="preserve">samstarvi við kommunalu </w:t>
      </w:r>
      <w:proofErr w:type="spellStart"/>
      <w:r w:rsidRPr="00AC0829">
        <w:t>málskúlarnar</w:t>
      </w:r>
      <w:proofErr w:type="spellEnd"/>
      <w:r w:rsidR="004669CE" w:rsidRPr="00AC0829">
        <w:t>,</w:t>
      </w:r>
      <w:r w:rsidRPr="00AC0829">
        <w:t xml:space="preserve">  fyri innskriving, </w:t>
      </w:r>
      <w:proofErr w:type="spellStart"/>
      <w:r w:rsidRPr="00AC0829">
        <w:t>visitatión</w:t>
      </w:r>
      <w:proofErr w:type="spellEnd"/>
      <w:r w:rsidRPr="00AC0829">
        <w:t xml:space="preserve"> og undirvísing. </w:t>
      </w:r>
    </w:p>
    <w:p w14:paraId="1F397CF5" w14:textId="77777777" w:rsidR="00071D39" w:rsidRPr="00AC0829" w:rsidRDefault="00071D39" w:rsidP="00873975"/>
    <w:p w14:paraId="09A0CEF6" w14:textId="1A4D8924" w:rsidR="00873975" w:rsidRPr="00AC0829" w:rsidRDefault="00873975" w:rsidP="00B0204E">
      <w:r w:rsidRPr="00AC0829">
        <w:rPr>
          <w:i/>
          <w:iCs/>
        </w:rPr>
        <w:t xml:space="preserve">Stk. 3. </w:t>
      </w:r>
      <w:proofErr w:type="spellStart"/>
      <w:r w:rsidRPr="00AC0829">
        <w:t>Málskúlastjórin</w:t>
      </w:r>
      <w:proofErr w:type="spellEnd"/>
      <w:r w:rsidRPr="00AC0829">
        <w:t xml:space="preserve"> skipar fyri royndum og </w:t>
      </w:r>
      <w:r w:rsidR="0011589E" w:rsidRPr="00AC0829">
        <w:t>próvtøkum</w:t>
      </w:r>
      <w:r w:rsidRPr="00AC0829">
        <w:t xml:space="preserve"> eftir tørvi hvørja lestrarhálvu og møguliga øðrum próvtøkum.  </w:t>
      </w:r>
      <w:r w:rsidR="004669CE" w:rsidRPr="00AC0829">
        <w:t>G</w:t>
      </w:r>
      <w:r w:rsidR="00877819" w:rsidRPr="00AC0829">
        <w:t>aldandi námsætlan verður fylgd</w:t>
      </w:r>
      <w:r w:rsidR="00E37FE9" w:rsidRPr="00AC0829">
        <w:t xml:space="preserve">. </w:t>
      </w:r>
      <w:proofErr w:type="spellStart"/>
      <w:r w:rsidR="00E37FE9" w:rsidRPr="00AC0829">
        <w:t>Málskúlastjórin</w:t>
      </w:r>
      <w:proofErr w:type="spellEnd"/>
      <w:r w:rsidR="00E37FE9" w:rsidRPr="00AC0829">
        <w:t xml:space="preserve"> skipar fyri </w:t>
      </w:r>
      <w:proofErr w:type="spellStart"/>
      <w:r w:rsidR="00E37FE9" w:rsidRPr="00AC0829">
        <w:t>visita</w:t>
      </w:r>
      <w:r w:rsidR="00B667F9" w:rsidRPr="00AC0829">
        <w:t>tión</w:t>
      </w:r>
      <w:proofErr w:type="spellEnd"/>
      <w:r w:rsidR="00B667F9" w:rsidRPr="00AC0829">
        <w:t xml:space="preserve"> av næmingum</w:t>
      </w:r>
      <w:r w:rsidR="00B0204E" w:rsidRPr="00AC0829">
        <w:t xml:space="preserve">, sum fara undir útbúgving í føroyskum sum </w:t>
      </w:r>
      <w:proofErr w:type="spellStart"/>
      <w:r w:rsidR="00B0204E" w:rsidRPr="00AC0829">
        <w:t>annaðmál</w:t>
      </w:r>
      <w:proofErr w:type="spellEnd"/>
      <w:r w:rsidR="00B0204E" w:rsidRPr="00AC0829">
        <w:t>.</w:t>
      </w:r>
      <w:r w:rsidRPr="00AC0829">
        <w:t xml:space="preserve"> </w:t>
      </w:r>
    </w:p>
    <w:p w14:paraId="79307886" w14:textId="38EAA139" w:rsidR="00873975" w:rsidRPr="00AC0829" w:rsidRDefault="00873975" w:rsidP="00873975">
      <w:r w:rsidRPr="00AC0829">
        <w:rPr>
          <w:i/>
          <w:iCs/>
        </w:rPr>
        <w:t xml:space="preserve">Stk. 4. </w:t>
      </w:r>
      <w:r w:rsidRPr="00AC0829">
        <w:t xml:space="preserve">Próvstovan útvegar stig- og støðuroyndir og alt neyðugt </w:t>
      </w:r>
      <w:proofErr w:type="spellStart"/>
      <w:r w:rsidRPr="00AC0829">
        <w:t>próvtøkutilfar</w:t>
      </w:r>
      <w:proofErr w:type="spellEnd"/>
      <w:r w:rsidRPr="00AC0829">
        <w:t xml:space="preserve"> </w:t>
      </w:r>
      <w:r w:rsidR="00F326A6" w:rsidRPr="00AC0829">
        <w:t xml:space="preserve"> og </w:t>
      </w:r>
      <w:proofErr w:type="spellStart"/>
      <w:r w:rsidR="00F326A6" w:rsidRPr="00AC0829">
        <w:t>visitatiónstilfar</w:t>
      </w:r>
      <w:proofErr w:type="spellEnd"/>
      <w:r w:rsidR="00F326A6" w:rsidRPr="00AC0829">
        <w:t xml:space="preserve"> </w:t>
      </w:r>
      <w:r w:rsidRPr="00AC0829">
        <w:t xml:space="preserve">sambært </w:t>
      </w:r>
      <w:r w:rsidR="00F326A6" w:rsidRPr="00AC0829">
        <w:t xml:space="preserve">galdandi </w:t>
      </w:r>
      <w:r w:rsidRPr="00AC0829">
        <w:t xml:space="preserve">námsætlan og eftir tørvi, sum </w:t>
      </w:r>
      <w:proofErr w:type="spellStart"/>
      <w:r w:rsidRPr="00AC0829">
        <w:t>málskúlastjórin</w:t>
      </w:r>
      <w:proofErr w:type="spellEnd"/>
      <w:r w:rsidRPr="00AC0829">
        <w:t xml:space="preserve"> samskipar.</w:t>
      </w:r>
      <w:r w:rsidR="008D3EB7" w:rsidRPr="00AC0829">
        <w:t xml:space="preserve"> Próvstovan kann eisini útvega </w:t>
      </w:r>
      <w:proofErr w:type="spellStart"/>
      <w:r w:rsidR="008D3EB7" w:rsidRPr="00AC0829">
        <w:t>próvtøkutilfar</w:t>
      </w:r>
      <w:proofErr w:type="spellEnd"/>
      <w:r w:rsidR="008D3EB7" w:rsidRPr="00AC0829">
        <w:t xml:space="preserve"> í samband</w:t>
      </w:r>
      <w:r w:rsidR="004669CE" w:rsidRPr="00AC0829">
        <w:t>i</w:t>
      </w:r>
      <w:r w:rsidR="008D3EB7" w:rsidRPr="00AC0829">
        <w:t xml:space="preserve"> við undirvísing </w:t>
      </w:r>
      <w:proofErr w:type="spellStart"/>
      <w:r w:rsidR="008D3EB7" w:rsidRPr="00AC0829">
        <w:t>smbrt</w:t>
      </w:r>
      <w:proofErr w:type="spellEnd"/>
      <w:r w:rsidR="008D3EB7" w:rsidRPr="00AC0829">
        <w:t>. § 2 stk. 3</w:t>
      </w:r>
      <w:r w:rsidR="004669CE" w:rsidRPr="00AC0829">
        <w:t>.</w:t>
      </w:r>
    </w:p>
    <w:p w14:paraId="58559B0B" w14:textId="77777777" w:rsidR="00352807" w:rsidRPr="00AC0829" w:rsidRDefault="00352807" w:rsidP="00873975">
      <w:pPr>
        <w:rPr>
          <w:color w:val="FF0000"/>
        </w:rPr>
      </w:pPr>
    </w:p>
    <w:p w14:paraId="538C9F9E" w14:textId="196F6574" w:rsidR="00873975" w:rsidRPr="00AC0829" w:rsidRDefault="00873975" w:rsidP="00873975">
      <w:r w:rsidRPr="00AC0829">
        <w:rPr>
          <w:i/>
          <w:iCs/>
        </w:rPr>
        <w:t>Stk.5</w:t>
      </w:r>
      <w:r w:rsidRPr="00AC0829">
        <w:t xml:space="preserve">. </w:t>
      </w:r>
      <w:proofErr w:type="spellStart"/>
      <w:r w:rsidRPr="00AC0829">
        <w:t>Málskúlastjórin</w:t>
      </w:r>
      <w:proofErr w:type="spellEnd"/>
      <w:r w:rsidRPr="00AC0829">
        <w:t xml:space="preserve"> hevur </w:t>
      </w:r>
      <w:r w:rsidR="0032508A" w:rsidRPr="00AC0829">
        <w:t>fyrisitingarliga</w:t>
      </w:r>
      <w:r w:rsidRPr="00AC0829">
        <w:t xml:space="preserve"> ábyrgd og fíggjarliga ábyrgd av landsumfatandi rakstri </w:t>
      </w:r>
      <w:proofErr w:type="spellStart"/>
      <w:r w:rsidRPr="00AC0829">
        <w:t>málskúlans</w:t>
      </w:r>
      <w:proofErr w:type="spellEnd"/>
      <w:r w:rsidRPr="00AC0829">
        <w:t xml:space="preserve">. </w:t>
      </w:r>
      <w:proofErr w:type="spellStart"/>
      <w:r w:rsidRPr="00AC0829">
        <w:t>Málskúlastjórin</w:t>
      </w:r>
      <w:proofErr w:type="spellEnd"/>
      <w:r w:rsidRPr="00AC0829">
        <w:t xml:space="preserve"> vísir til</w:t>
      </w:r>
      <w:r w:rsidR="006624AB" w:rsidRPr="00AC0829">
        <w:t xml:space="preserve"> </w:t>
      </w:r>
      <w:r w:rsidRPr="00AC0829">
        <w:t>Undirvísingarstýrið.</w:t>
      </w:r>
    </w:p>
    <w:p w14:paraId="54D462D0" w14:textId="562F4FEF" w:rsidR="00873975" w:rsidRPr="00AC0829" w:rsidRDefault="00873975" w:rsidP="00873975">
      <w:r w:rsidRPr="00AC0829">
        <w:rPr>
          <w:i/>
          <w:iCs/>
        </w:rPr>
        <w:t xml:space="preserve">Stk. 6. </w:t>
      </w:r>
      <w:r w:rsidRPr="00AC0829">
        <w:t xml:space="preserve">Landsstýrismaðurin ásetir nærri reglur um virki </w:t>
      </w:r>
      <w:proofErr w:type="spellStart"/>
      <w:r w:rsidRPr="00AC0829">
        <w:t>málskúlastjórans</w:t>
      </w:r>
      <w:proofErr w:type="spellEnd"/>
      <w:r w:rsidRPr="00AC0829">
        <w:t xml:space="preserve"> um innskriving, </w:t>
      </w:r>
      <w:proofErr w:type="spellStart"/>
      <w:r w:rsidRPr="00AC0829">
        <w:t>visitatión</w:t>
      </w:r>
      <w:proofErr w:type="spellEnd"/>
      <w:r w:rsidRPr="00AC0829">
        <w:t xml:space="preserve">, undirvísing, royndir, </w:t>
      </w:r>
      <w:proofErr w:type="spellStart"/>
      <w:r w:rsidRPr="00AC0829">
        <w:t>sjúkraroynd</w:t>
      </w:r>
      <w:proofErr w:type="spellEnd"/>
      <w:r w:rsidRPr="00AC0829">
        <w:t xml:space="preserve">, </w:t>
      </w:r>
      <w:proofErr w:type="spellStart"/>
      <w:r w:rsidRPr="00AC0829">
        <w:t>endurroynd</w:t>
      </w:r>
      <w:proofErr w:type="spellEnd"/>
      <w:r w:rsidRPr="00AC0829">
        <w:t xml:space="preserve">, </w:t>
      </w:r>
      <w:proofErr w:type="spellStart"/>
      <w:r w:rsidRPr="00AC0829">
        <w:t>umdøming</w:t>
      </w:r>
      <w:proofErr w:type="spellEnd"/>
      <w:r w:rsidRPr="00AC0829">
        <w:t>,</w:t>
      </w:r>
      <w:r w:rsidR="00314CA4" w:rsidRPr="00AC0829">
        <w:t xml:space="preserve"> dispensatió</w:t>
      </w:r>
      <w:r w:rsidR="00FF684E" w:rsidRPr="00AC0829">
        <w:t xml:space="preserve">n, </w:t>
      </w:r>
      <w:r w:rsidRPr="00AC0829">
        <w:t xml:space="preserve"> lestrarvegleiðing, lestrar- og </w:t>
      </w:r>
      <w:proofErr w:type="spellStart"/>
      <w:r w:rsidRPr="00AC0829">
        <w:t>skilhaldsreglur</w:t>
      </w:r>
      <w:proofErr w:type="spellEnd"/>
      <w:r w:rsidRPr="00AC0829">
        <w:t xml:space="preserve">, </w:t>
      </w:r>
      <w:proofErr w:type="spellStart"/>
      <w:r w:rsidRPr="00AC0829">
        <w:t>útbúgvingartíð</w:t>
      </w:r>
      <w:proofErr w:type="spellEnd"/>
      <w:r w:rsidRPr="00AC0829">
        <w:t xml:space="preserve">, setanarviðurskifti hjá starvsfólki, rakstri av </w:t>
      </w:r>
      <w:proofErr w:type="spellStart"/>
      <w:r w:rsidRPr="00AC0829">
        <w:t>málskúlanum</w:t>
      </w:r>
      <w:proofErr w:type="spellEnd"/>
      <w:r w:rsidRPr="00AC0829">
        <w:t xml:space="preserve"> annars o.a. </w:t>
      </w:r>
    </w:p>
    <w:p w14:paraId="72DFAD69" w14:textId="77777777" w:rsidR="00873975" w:rsidRPr="00AC0829" w:rsidRDefault="00873975" w:rsidP="00873975"/>
    <w:p w14:paraId="0A0C8BE9" w14:textId="77777777" w:rsidR="00873975" w:rsidRPr="00AC0829" w:rsidRDefault="00873975" w:rsidP="00873975">
      <w:pPr>
        <w:pStyle w:val="Kapitelnummer"/>
        <w:rPr>
          <w:lang w:val="fo-FO"/>
        </w:rPr>
      </w:pPr>
      <w:r w:rsidRPr="00AC0829">
        <w:rPr>
          <w:lang w:val="fo-FO"/>
        </w:rPr>
        <w:t>Kapittul 2</w:t>
      </w:r>
    </w:p>
    <w:p w14:paraId="1E601960" w14:textId="77777777" w:rsidR="00873975" w:rsidRPr="00AC0829" w:rsidRDefault="00873975" w:rsidP="00873975">
      <w:pPr>
        <w:pStyle w:val="Kapiteloverskrift"/>
        <w:rPr>
          <w:lang w:val="fo-FO"/>
        </w:rPr>
      </w:pPr>
      <w:r w:rsidRPr="00AC0829">
        <w:rPr>
          <w:lang w:val="fo-FO"/>
        </w:rPr>
        <w:t>Skipan</w:t>
      </w:r>
    </w:p>
    <w:p w14:paraId="67BA4666" w14:textId="77777777" w:rsidR="00873975" w:rsidRPr="00AC0829" w:rsidRDefault="00873975" w:rsidP="00873975">
      <w:pPr>
        <w:rPr>
          <w:szCs w:val="24"/>
        </w:rPr>
      </w:pPr>
    </w:p>
    <w:p w14:paraId="702B9EAE" w14:textId="7ECC57DC" w:rsidR="00873975" w:rsidRPr="00AC0829" w:rsidRDefault="00873975" w:rsidP="00873975">
      <w:r w:rsidRPr="00AC0829">
        <w:rPr>
          <w:b/>
        </w:rPr>
        <w:t>§ 4.</w:t>
      </w:r>
      <w:r w:rsidRPr="00AC0829">
        <w:t xml:space="preserve"> Fyri at koma undir skipanina í hesi løgtingslóg, skal </w:t>
      </w:r>
      <w:r w:rsidR="0092797B" w:rsidRPr="00AC0829">
        <w:t>kommunalur</w:t>
      </w:r>
      <w:r w:rsidRPr="00AC0829">
        <w:t xml:space="preserve"> </w:t>
      </w:r>
      <w:proofErr w:type="spellStart"/>
      <w:r w:rsidRPr="00AC0829">
        <w:t>málskúli</w:t>
      </w:r>
      <w:proofErr w:type="spellEnd"/>
      <w:r w:rsidRPr="00AC0829">
        <w:t xml:space="preserve"> fyri tilflytarar vera knýttur at eini kommunu ella at einum kommunalum samstarvi, hereftir kommuna.</w:t>
      </w:r>
    </w:p>
    <w:p w14:paraId="54735B11" w14:textId="3BEB8687" w:rsidR="00873975" w:rsidRPr="00AC0829" w:rsidRDefault="00873975" w:rsidP="00873975">
      <w:pPr>
        <w:pStyle w:val="Stk"/>
        <w:ind w:firstLine="0"/>
      </w:pPr>
      <w:r w:rsidRPr="00AC0829">
        <w:rPr>
          <w:i/>
          <w:iCs/>
        </w:rPr>
        <w:t>Stk. 2.</w:t>
      </w:r>
      <w:r w:rsidRPr="00AC0829">
        <w:t xml:space="preserve"> </w:t>
      </w:r>
      <w:r w:rsidR="004669CE" w:rsidRPr="00AC0829">
        <w:t>K</w:t>
      </w:r>
      <w:r w:rsidR="0092797B" w:rsidRPr="00AC0829">
        <w:t xml:space="preserve">ommunali </w:t>
      </w:r>
      <w:r w:rsidRPr="00AC0829">
        <w:t>málskúlin skal lúka hesar treytir:</w:t>
      </w:r>
    </w:p>
    <w:p w14:paraId="68797DB4" w14:textId="5594B0F9" w:rsidR="00873975" w:rsidRPr="00AC0829" w:rsidRDefault="00873975" w:rsidP="00873975">
      <w:pPr>
        <w:pStyle w:val="Nummer"/>
        <w:numPr>
          <w:ilvl w:val="0"/>
          <w:numId w:val="1"/>
        </w:numPr>
        <w:rPr>
          <w:lang w:val="fo-FO"/>
        </w:rPr>
      </w:pPr>
      <w:r w:rsidRPr="00AC0829">
        <w:rPr>
          <w:lang w:val="fo-FO"/>
        </w:rPr>
        <w:t xml:space="preserve">Undirvísing skal standa øllum </w:t>
      </w:r>
      <w:r w:rsidR="004669CE" w:rsidRPr="00AC0829">
        <w:rPr>
          <w:lang w:val="fo-FO"/>
        </w:rPr>
        <w:t>í</w:t>
      </w:r>
      <w:r w:rsidRPr="00AC0829">
        <w:rPr>
          <w:lang w:val="fo-FO"/>
        </w:rPr>
        <w:t xml:space="preserve"> boði, sum eru fevnd av hesi løgtingslóg. </w:t>
      </w:r>
    </w:p>
    <w:p w14:paraId="17D85D20" w14:textId="77777777" w:rsidR="00873975" w:rsidRPr="00AC0829" w:rsidRDefault="00873975" w:rsidP="00873975">
      <w:pPr>
        <w:pStyle w:val="Stk"/>
        <w:numPr>
          <w:ilvl w:val="0"/>
          <w:numId w:val="1"/>
        </w:numPr>
      </w:pPr>
      <w:r w:rsidRPr="00AC0829">
        <w:t xml:space="preserve">Undirvísingin skal vera skipað sambært hesi løgtingslóg og teimum reglum, sum </w:t>
      </w:r>
      <w:r w:rsidRPr="00AC0829">
        <w:t xml:space="preserve">landsstýrismaðurin ásetir við heimild í hesi løgtingslóg.  </w:t>
      </w:r>
    </w:p>
    <w:p w14:paraId="62795C54" w14:textId="32A53FA5" w:rsidR="00873975" w:rsidRPr="00AC0829" w:rsidRDefault="00873975" w:rsidP="00873975">
      <w:pPr>
        <w:pStyle w:val="Stk"/>
        <w:numPr>
          <w:ilvl w:val="0"/>
          <w:numId w:val="1"/>
        </w:numPr>
      </w:pPr>
      <w:r w:rsidRPr="00AC0829">
        <w:t>Kommunan ella kommunala samstarvi</w:t>
      </w:r>
      <w:r w:rsidR="00FF684E" w:rsidRPr="00AC0829">
        <w:t>ð</w:t>
      </w:r>
      <w:r w:rsidRPr="00AC0829">
        <w:t xml:space="preserve"> skal seta hóskandi undirvísingarhølir og undirvísingaramboð </w:t>
      </w:r>
      <w:r w:rsidRPr="00AC0829">
        <w:rPr>
          <w:color w:val="FF0000"/>
        </w:rPr>
        <w:t xml:space="preserve"> </w:t>
      </w:r>
      <w:r w:rsidRPr="00AC0829">
        <w:t xml:space="preserve">til taks. </w:t>
      </w:r>
    </w:p>
    <w:p w14:paraId="64D7FC32" w14:textId="4B7190A8" w:rsidR="00873975" w:rsidRPr="00AC0829" w:rsidRDefault="00873975" w:rsidP="00873975">
      <w:pPr>
        <w:rPr>
          <w:color w:val="FF0000"/>
        </w:rPr>
      </w:pPr>
      <w:r w:rsidRPr="00AC0829">
        <w:rPr>
          <w:i/>
          <w:iCs/>
        </w:rPr>
        <w:t xml:space="preserve">Stk. 3. </w:t>
      </w:r>
      <w:r w:rsidRPr="00AC0829">
        <w:t xml:space="preserve">Landsstýrismaðurin hevur yvirumsjónina við </w:t>
      </w:r>
      <w:proofErr w:type="spellStart"/>
      <w:r w:rsidR="006A29B3" w:rsidRPr="00AC0829">
        <w:t>M</w:t>
      </w:r>
      <w:r w:rsidRPr="00AC0829">
        <w:t>álskúlanum</w:t>
      </w:r>
      <w:proofErr w:type="spellEnd"/>
      <w:r w:rsidRPr="00AC0829">
        <w:t xml:space="preserve"> fyri </w:t>
      </w:r>
      <w:r w:rsidR="006E7D78" w:rsidRPr="00AC0829">
        <w:t xml:space="preserve">føroyskt sum </w:t>
      </w:r>
      <w:proofErr w:type="spellStart"/>
      <w:r w:rsidR="00670D5A" w:rsidRPr="00AC0829">
        <w:t>annaðmál</w:t>
      </w:r>
      <w:proofErr w:type="spellEnd"/>
      <w:r w:rsidRPr="00AC0829">
        <w:t xml:space="preserve"> og te</w:t>
      </w:r>
      <w:r w:rsidR="00CC6AC4" w:rsidRPr="00AC0829">
        <w:t>imum</w:t>
      </w:r>
      <w:r w:rsidRPr="00AC0829">
        <w:t xml:space="preserve"> kommunalu </w:t>
      </w:r>
      <w:proofErr w:type="spellStart"/>
      <w:r w:rsidRPr="00AC0829">
        <w:t>samstørv</w:t>
      </w:r>
      <w:r w:rsidR="00CC6AC4" w:rsidRPr="00AC0829">
        <w:t>unum</w:t>
      </w:r>
      <w:proofErr w:type="spellEnd"/>
      <w:r w:rsidR="00CC6AC4" w:rsidRPr="00AC0829">
        <w:t xml:space="preserve"> </w:t>
      </w:r>
      <w:r w:rsidRPr="00AC0829">
        <w:t xml:space="preserve">sambært stk. 1. </w:t>
      </w:r>
    </w:p>
    <w:p w14:paraId="4CF309C4" w14:textId="77777777" w:rsidR="00873975" w:rsidRPr="00AC0829" w:rsidRDefault="00873975" w:rsidP="00873975">
      <w:pPr>
        <w:rPr>
          <w:szCs w:val="24"/>
        </w:rPr>
      </w:pPr>
    </w:p>
    <w:p w14:paraId="22CA8ADB" w14:textId="77777777" w:rsidR="00873975" w:rsidRPr="00AC0829" w:rsidRDefault="00873975" w:rsidP="00873975">
      <w:pPr>
        <w:pStyle w:val="Kapitelnummer"/>
        <w:rPr>
          <w:lang w:val="fo-FO"/>
        </w:rPr>
      </w:pPr>
      <w:r w:rsidRPr="00AC0829">
        <w:rPr>
          <w:lang w:val="fo-FO"/>
        </w:rPr>
        <w:t>Kapittul 3</w:t>
      </w:r>
    </w:p>
    <w:p w14:paraId="4F3DC78D" w14:textId="77777777" w:rsidR="00873975" w:rsidRPr="00AC0829" w:rsidRDefault="00873975" w:rsidP="00873975">
      <w:pPr>
        <w:pStyle w:val="Kapiteloverskrift"/>
        <w:rPr>
          <w:lang w:val="fo-FO"/>
        </w:rPr>
      </w:pPr>
      <w:r w:rsidRPr="00AC0829">
        <w:rPr>
          <w:lang w:val="fo-FO"/>
        </w:rPr>
        <w:t>Setanir og førleikakrøv</w:t>
      </w:r>
    </w:p>
    <w:p w14:paraId="101D5DD1" w14:textId="77777777" w:rsidR="00873975" w:rsidRPr="00AC0829" w:rsidRDefault="00873975" w:rsidP="00873975">
      <w:pPr>
        <w:rPr>
          <w:lang w:eastAsia="en-US"/>
        </w:rPr>
      </w:pPr>
    </w:p>
    <w:p w14:paraId="51A4DC7D" w14:textId="77777777" w:rsidR="00873975" w:rsidRPr="00AC0829" w:rsidRDefault="00873975" w:rsidP="00873975">
      <w:pPr>
        <w:jc w:val="center"/>
        <w:rPr>
          <w:bCs/>
          <w:i/>
          <w:iCs/>
        </w:rPr>
      </w:pPr>
      <w:proofErr w:type="spellStart"/>
      <w:r w:rsidRPr="00AC0829">
        <w:rPr>
          <w:bCs/>
          <w:i/>
          <w:iCs/>
        </w:rPr>
        <w:t>Málskúlastjórin</w:t>
      </w:r>
      <w:proofErr w:type="spellEnd"/>
    </w:p>
    <w:p w14:paraId="3CAB7EC7" w14:textId="05797D58" w:rsidR="00873975" w:rsidRPr="00AC0829" w:rsidRDefault="00873975" w:rsidP="00873975">
      <w:r w:rsidRPr="00AC0829">
        <w:rPr>
          <w:b/>
        </w:rPr>
        <w:t>§ 5.</w:t>
      </w:r>
      <w:r w:rsidRPr="00AC0829">
        <w:t xml:space="preserve"> Landsstýrismaðurin setir í st</w:t>
      </w:r>
      <w:r w:rsidR="00CC6AC4" w:rsidRPr="00AC0829">
        <w:t>a</w:t>
      </w:r>
      <w:r w:rsidRPr="00AC0829">
        <w:t xml:space="preserve">rv </w:t>
      </w:r>
      <w:proofErr w:type="spellStart"/>
      <w:r w:rsidRPr="00AC0829">
        <w:t>málskúlastjóra</w:t>
      </w:r>
      <w:proofErr w:type="spellEnd"/>
      <w:r w:rsidRPr="00AC0829">
        <w:t xml:space="preserve"> at taka sær av yvirskipaðu fakligu, </w:t>
      </w:r>
      <w:proofErr w:type="spellStart"/>
      <w:r w:rsidRPr="00AC0829">
        <w:t>námsfrøðiligu</w:t>
      </w:r>
      <w:proofErr w:type="spellEnd"/>
      <w:r w:rsidRPr="00AC0829">
        <w:t xml:space="preserve">, fíggjarligu og samskipandi uppgávunum fyri undirvísing sambært hesi løgtingslóg. </w:t>
      </w:r>
    </w:p>
    <w:p w14:paraId="1A2B6A31" w14:textId="77777777" w:rsidR="00873975" w:rsidRPr="00AC0829" w:rsidRDefault="00873975" w:rsidP="00873975">
      <w:pPr>
        <w:pStyle w:val="Stk"/>
        <w:ind w:firstLine="0"/>
      </w:pPr>
      <w:r w:rsidRPr="00AC0829">
        <w:rPr>
          <w:i/>
          <w:iCs/>
        </w:rPr>
        <w:t xml:space="preserve">Stk. 2. </w:t>
      </w:r>
      <w:proofErr w:type="spellStart"/>
      <w:r w:rsidRPr="00AC0829">
        <w:t>Málskúlastjórin</w:t>
      </w:r>
      <w:proofErr w:type="spellEnd"/>
      <w:r w:rsidRPr="00AC0829">
        <w:t xml:space="preserve"> skal hava útbúgving innan </w:t>
      </w:r>
      <w:proofErr w:type="spellStart"/>
      <w:r w:rsidRPr="00AC0829">
        <w:t>annaðmál</w:t>
      </w:r>
      <w:proofErr w:type="spellEnd"/>
      <w:r w:rsidRPr="00AC0829">
        <w:t xml:space="preserve"> og skal antin hava nomið sær, ella  fara undir at nema sær, góðkenda leiðsluútbúgving. </w:t>
      </w:r>
    </w:p>
    <w:p w14:paraId="0E95A1BC" w14:textId="77777777" w:rsidR="00873975" w:rsidRPr="00AC0829" w:rsidRDefault="00873975" w:rsidP="00873975">
      <w:pPr>
        <w:rPr>
          <w:lang w:eastAsia="en-US"/>
        </w:rPr>
      </w:pPr>
    </w:p>
    <w:p w14:paraId="1D6A6B29" w14:textId="77777777" w:rsidR="00873975" w:rsidRPr="00AC0829" w:rsidRDefault="00873975" w:rsidP="00873975">
      <w:pPr>
        <w:jc w:val="center"/>
        <w:rPr>
          <w:i/>
          <w:iCs/>
          <w:lang w:eastAsia="en-US"/>
        </w:rPr>
      </w:pPr>
      <w:r w:rsidRPr="00AC0829">
        <w:rPr>
          <w:i/>
          <w:iCs/>
          <w:lang w:eastAsia="en-US"/>
        </w:rPr>
        <w:t xml:space="preserve">Kommunali </w:t>
      </w:r>
      <w:proofErr w:type="spellStart"/>
      <w:r w:rsidRPr="00AC0829">
        <w:rPr>
          <w:i/>
          <w:iCs/>
          <w:lang w:eastAsia="en-US"/>
        </w:rPr>
        <w:t>málskúlaleiðarin</w:t>
      </w:r>
      <w:proofErr w:type="spellEnd"/>
    </w:p>
    <w:p w14:paraId="169DD0C6" w14:textId="38638E74" w:rsidR="00873975" w:rsidRPr="00AC0829" w:rsidRDefault="00873975" w:rsidP="00873975">
      <w:r w:rsidRPr="00AC0829">
        <w:rPr>
          <w:b/>
          <w:bCs/>
          <w:lang w:eastAsia="en-US"/>
        </w:rPr>
        <w:t xml:space="preserve">§ 6. </w:t>
      </w:r>
      <w:r w:rsidRPr="00AC0829">
        <w:t xml:space="preserve">Fyri </w:t>
      </w:r>
      <w:r w:rsidR="00DC1266" w:rsidRPr="00AC0829">
        <w:t xml:space="preserve">kommunala </w:t>
      </w:r>
      <w:proofErr w:type="spellStart"/>
      <w:r w:rsidRPr="00AC0829">
        <w:t>málskúlan</w:t>
      </w:r>
      <w:proofErr w:type="spellEnd"/>
      <w:r w:rsidRPr="00AC0829">
        <w:t xml:space="preserve"> setir kommunan ella kommunala samstarvið ein kommunalan </w:t>
      </w:r>
      <w:proofErr w:type="spellStart"/>
      <w:r w:rsidRPr="00AC0829">
        <w:t>málskúlaleiðara</w:t>
      </w:r>
      <w:proofErr w:type="spellEnd"/>
      <w:r w:rsidRPr="00AC0829">
        <w:t>, sum hevur dagligu</w:t>
      </w:r>
      <w:r w:rsidR="006A29B3" w:rsidRPr="00AC0829">
        <w:t xml:space="preserve"> leiðsluna</w:t>
      </w:r>
      <w:r w:rsidRPr="00AC0829">
        <w:t xml:space="preserve"> og leiðsluna av kommunalu </w:t>
      </w:r>
      <w:proofErr w:type="spellStart"/>
      <w:r w:rsidRPr="00AC0829">
        <w:t>málskúlaskipanini</w:t>
      </w:r>
      <w:proofErr w:type="spellEnd"/>
      <w:r w:rsidRPr="00AC0829">
        <w:t xml:space="preserve">. </w:t>
      </w:r>
    </w:p>
    <w:p w14:paraId="3F5EFD58" w14:textId="77777777" w:rsidR="00873975" w:rsidRPr="00AC0829" w:rsidRDefault="00873975" w:rsidP="00873975">
      <w:r w:rsidRPr="00AC0829">
        <w:rPr>
          <w:i/>
          <w:iCs/>
        </w:rPr>
        <w:t xml:space="preserve">Stk. 2. </w:t>
      </w:r>
      <w:r w:rsidRPr="00AC0829">
        <w:t xml:space="preserve">Kommunali </w:t>
      </w:r>
      <w:proofErr w:type="spellStart"/>
      <w:r w:rsidRPr="00AC0829">
        <w:t>málskúlaleiðarin</w:t>
      </w:r>
      <w:proofErr w:type="spellEnd"/>
      <w:r w:rsidRPr="00AC0829">
        <w:t xml:space="preserve"> kann vera leiðarin av kommunalu </w:t>
      </w:r>
      <w:proofErr w:type="spellStart"/>
      <w:r w:rsidRPr="00AC0829">
        <w:t>kvøldskúlaskipanini</w:t>
      </w:r>
      <w:proofErr w:type="spellEnd"/>
      <w:r w:rsidRPr="00AC0829">
        <w:t xml:space="preserve">.  </w:t>
      </w:r>
    </w:p>
    <w:p w14:paraId="3A29E266" w14:textId="5E5CB98D" w:rsidR="00873975" w:rsidRPr="00AC0829" w:rsidRDefault="00873975" w:rsidP="00873975">
      <w:pPr>
        <w:pStyle w:val="Stk"/>
        <w:ind w:firstLine="0"/>
        <w:rPr>
          <w:color w:val="000000" w:themeColor="text1"/>
        </w:rPr>
      </w:pPr>
      <w:r w:rsidRPr="00AC0829">
        <w:rPr>
          <w:i/>
        </w:rPr>
        <w:t>Stk. 3.</w:t>
      </w:r>
      <w:r w:rsidRPr="00AC0829">
        <w:t xml:space="preserve"> Kommunali </w:t>
      </w:r>
      <w:proofErr w:type="spellStart"/>
      <w:r w:rsidRPr="00AC0829">
        <w:t>málskúlaleiðarin</w:t>
      </w:r>
      <w:proofErr w:type="spellEnd"/>
      <w:r w:rsidRPr="00AC0829">
        <w:t xml:space="preserve"> samskipar saman við </w:t>
      </w:r>
      <w:proofErr w:type="spellStart"/>
      <w:r w:rsidR="004669CE" w:rsidRPr="00AC0829">
        <w:t>m</w:t>
      </w:r>
      <w:r w:rsidRPr="00AC0829">
        <w:t>álskúlastjóranum</w:t>
      </w:r>
      <w:proofErr w:type="spellEnd"/>
      <w:r w:rsidRPr="00AC0829">
        <w:t xml:space="preserve"> leiðreglur viðvíkjandi upptøku, virksemi, undirvísingaramboðum o.ø. í kommunala </w:t>
      </w:r>
      <w:proofErr w:type="spellStart"/>
      <w:r w:rsidRPr="00AC0829">
        <w:t>málskúlanu</w:t>
      </w:r>
      <w:r w:rsidRPr="00AC0829">
        <w:rPr>
          <w:color w:val="000000" w:themeColor="text1"/>
        </w:rPr>
        <w:t>m</w:t>
      </w:r>
      <w:proofErr w:type="spellEnd"/>
      <w:r w:rsidRPr="00AC0829">
        <w:rPr>
          <w:color w:val="000000" w:themeColor="text1"/>
        </w:rPr>
        <w:t>.</w:t>
      </w:r>
    </w:p>
    <w:p w14:paraId="73DF3D31" w14:textId="77777777" w:rsidR="00873975" w:rsidRPr="00AC0829" w:rsidRDefault="00873975" w:rsidP="00873975">
      <w:pPr>
        <w:rPr>
          <w:lang w:eastAsia="en-US"/>
        </w:rPr>
      </w:pPr>
    </w:p>
    <w:p w14:paraId="563B6E58" w14:textId="77777777" w:rsidR="00873975" w:rsidRPr="00AC0829" w:rsidRDefault="00873975" w:rsidP="00873975">
      <w:pPr>
        <w:jc w:val="center"/>
        <w:rPr>
          <w:i/>
          <w:iCs/>
          <w:lang w:eastAsia="en-US"/>
        </w:rPr>
      </w:pPr>
      <w:r w:rsidRPr="00AC0829">
        <w:rPr>
          <w:i/>
          <w:iCs/>
          <w:lang w:eastAsia="en-US"/>
        </w:rPr>
        <w:t>Lærarar</w:t>
      </w:r>
    </w:p>
    <w:p w14:paraId="41051563" w14:textId="77777777" w:rsidR="00873975" w:rsidRPr="00AC0829" w:rsidRDefault="00873975" w:rsidP="00873975">
      <w:pPr>
        <w:rPr>
          <w:lang w:eastAsia="en-US"/>
        </w:rPr>
      </w:pPr>
      <w:r w:rsidRPr="00AC0829">
        <w:rPr>
          <w:b/>
          <w:bCs/>
          <w:lang w:eastAsia="en-US"/>
        </w:rPr>
        <w:t xml:space="preserve">§ 7. </w:t>
      </w:r>
      <w:proofErr w:type="spellStart"/>
      <w:r w:rsidRPr="00AC0829">
        <w:t>Málskúlastjórin</w:t>
      </w:r>
      <w:proofErr w:type="spellEnd"/>
      <w:r w:rsidRPr="00AC0829">
        <w:t xml:space="preserve"> setir og loysir úr starvi lærarar í samráð við kommunala </w:t>
      </w:r>
      <w:proofErr w:type="spellStart"/>
      <w:r w:rsidRPr="00AC0829">
        <w:t>málskúlaleiðaran</w:t>
      </w:r>
      <w:proofErr w:type="spellEnd"/>
      <w:r w:rsidRPr="00AC0829">
        <w:t xml:space="preserve">. Lærarar hava, hvat viðvíkur námsfrøðiliga virkseminum, tilvísing til </w:t>
      </w:r>
      <w:proofErr w:type="spellStart"/>
      <w:r w:rsidRPr="00AC0829">
        <w:t>málskúlastjóran</w:t>
      </w:r>
      <w:proofErr w:type="spellEnd"/>
      <w:r w:rsidRPr="00AC0829">
        <w:t>.</w:t>
      </w:r>
    </w:p>
    <w:p w14:paraId="7B12549F" w14:textId="77777777" w:rsidR="00873975" w:rsidRPr="00AC0829" w:rsidRDefault="00873975" w:rsidP="00873975">
      <w:r w:rsidRPr="00AC0829">
        <w:rPr>
          <w:i/>
          <w:iCs/>
        </w:rPr>
        <w:t xml:space="preserve">Stk. 2. </w:t>
      </w:r>
      <w:r w:rsidRPr="00AC0829">
        <w:t xml:space="preserve">Alt landið er at rokna sum eitt </w:t>
      </w:r>
      <w:proofErr w:type="spellStart"/>
      <w:r w:rsidRPr="00AC0829">
        <w:t>setanarøki</w:t>
      </w:r>
      <w:proofErr w:type="spellEnd"/>
      <w:r w:rsidRPr="00AC0829">
        <w:t>.</w:t>
      </w:r>
    </w:p>
    <w:p w14:paraId="094559EA" w14:textId="1755E198" w:rsidR="00873975" w:rsidRPr="00AC0829" w:rsidRDefault="00873975" w:rsidP="00873975">
      <w:r w:rsidRPr="00AC0829">
        <w:rPr>
          <w:i/>
          <w:iCs/>
        </w:rPr>
        <w:lastRenderedPageBreak/>
        <w:t xml:space="preserve">Stk. 2. </w:t>
      </w:r>
      <w:r w:rsidRPr="00AC0829">
        <w:t xml:space="preserve">Lærarar </w:t>
      </w:r>
      <w:r w:rsidR="0010277B" w:rsidRPr="00AC0829">
        <w:t>í</w:t>
      </w:r>
      <w:r w:rsidRPr="00AC0829">
        <w:t xml:space="preserve"> </w:t>
      </w:r>
      <w:proofErr w:type="spellStart"/>
      <w:r w:rsidR="0010277B" w:rsidRPr="00AC0829">
        <w:t>M</w:t>
      </w:r>
      <w:r w:rsidRPr="00AC0829">
        <w:t>álskúlanum</w:t>
      </w:r>
      <w:proofErr w:type="spellEnd"/>
      <w:r w:rsidRPr="00AC0829">
        <w:t xml:space="preserve"> skulu hava neyðugu fakligu og </w:t>
      </w:r>
      <w:proofErr w:type="spellStart"/>
      <w:r w:rsidRPr="00AC0829">
        <w:t>námsfrøðiligu</w:t>
      </w:r>
      <w:proofErr w:type="spellEnd"/>
      <w:r w:rsidRPr="00AC0829">
        <w:t xml:space="preserve"> førleikarnar til at undirvísa í føroyskum sum </w:t>
      </w:r>
      <w:proofErr w:type="spellStart"/>
      <w:r w:rsidRPr="00AC0829">
        <w:t>annaðmál</w:t>
      </w:r>
      <w:proofErr w:type="spellEnd"/>
      <w:r w:rsidRPr="00AC0829">
        <w:t xml:space="preserve">. </w:t>
      </w:r>
    </w:p>
    <w:p w14:paraId="44972D1D" w14:textId="77777777" w:rsidR="00873975" w:rsidRPr="00AC0829" w:rsidRDefault="00873975" w:rsidP="00873975">
      <w:r w:rsidRPr="00AC0829">
        <w:rPr>
          <w:i/>
          <w:iCs/>
        </w:rPr>
        <w:t xml:space="preserve">Stk. 3. </w:t>
      </w:r>
      <w:r w:rsidRPr="00AC0829">
        <w:t xml:space="preserve">Landsstýrismaðurin ásetir nærri reglur um </w:t>
      </w:r>
      <w:proofErr w:type="spellStart"/>
      <w:r w:rsidRPr="00AC0829">
        <w:t>førleikakrøv</w:t>
      </w:r>
      <w:proofErr w:type="spellEnd"/>
      <w:r w:rsidRPr="00AC0829">
        <w:t xml:space="preserve"> og </w:t>
      </w:r>
      <w:proofErr w:type="spellStart"/>
      <w:r w:rsidRPr="00AC0829">
        <w:t>útbúgvingarkrøv</w:t>
      </w:r>
      <w:proofErr w:type="spellEnd"/>
      <w:r w:rsidRPr="00AC0829">
        <w:t xml:space="preserve"> sambært stk. 2. </w:t>
      </w:r>
    </w:p>
    <w:p w14:paraId="76AA99D5" w14:textId="77777777" w:rsidR="00873975" w:rsidRPr="00AC0829" w:rsidRDefault="00873975" w:rsidP="00873975">
      <w:pPr>
        <w:rPr>
          <w:b/>
          <w:bCs/>
          <w:lang w:eastAsia="en-US"/>
        </w:rPr>
      </w:pPr>
    </w:p>
    <w:p w14:paraId="09DC7A97" w14:textId="77777777" w:rsidR="00873975" w:rsidRPr="00AC0829" w:rsidRDefault="00873975" w:rsidP="00873975">
      <w:pPr>
        <w:rPr>
          <w:lang w:eastAsia="en-US"/>
        </w:rPr>
      </w:pPr>
    </w:p>
    <w:p w14:paraId="2B3E3E07" w14:textId="77777777" w:rsidR="00873975" w:rsidRPr="00AC0829" w:rsidRDefault="00873975" w:rsidP="00873975">
      <w:pPr>
        <w:jc w:val="center"/>
        <w:rPr>
          <w:szCs w:val="24"/>
        </w:rPr>
      </w:pPr>
    </w:p>
    <w:p w14:paraId="0DDE59CE" w14:textId="77777777" w:rsidR="00873975" w:rsidRPr="00AC0829" w:rsidRDefault="00873975" w:rsidP="00873975">
      <w:pPr>
        <w:pStyle w:val="Kapitelnummer"/>
        <w:rPr>
          <w:lang w:val="fo-FO"/>
        </w:rPr>
      </w:pPr>
      <w:r w:rsidRPr="00AC0829">
        <w:rPr>
          <w:lang w:val="fo-FO"/>
        </w:rPr>
        <w:t>Kapittul 4</w:t>
      </w:r>
    </w:p>
    <w:p w14:paraId="2627DD59" w14:textId="77777777" w:rsidR="00873975" w:rsidRPr="00AC0829" w:rsidRDefault="00873975" w:rsidP="00873975">
      <w:pPr>
        <w:pStyle w:val="Kapiteloverskrift"/>
        <w:rPr>
          <w:lang w:val="fo-FO"/>
        </w:rPr>
      </w:pPr>
      <w:r w:rsidRPr="00AC0829">
        <w:rPr>
          <w:lang w:val="fo-FO"/>
        </w:rPr>
        <w:t>Fígging</w:t>
      </w:r>
    </w:p>
    <w:p w14:paraId="62636AEF" w14:textId="77777777" w:rsidR="00873975" w:rsidRPr="00AC0829" w:rsidRDefault="00873975" w:rsidP="00873975">
      <w:pPr>
        <w:rPr>
          <w:lang w:eastAsia="en-US"/>
        </w:rPr>
      </w:pPr>
    </w:p>
    <w:p w14:paraId="1B0A373B" w14:textId="428D42B0" w:rsidR="00873975" w:rsidRPr="00AC0829" w:rsidRDefault="00873975" w:rsidP="00873975">
      <w:r w:rsidRPr="00AC0829">
        <w:rPr>
          <w:b/>
        </w:rPr>
        <w:t>§ 8.</w:t>
      </w:r>
      <w:r w:rsidRPr="00AC0829">
        <w:t xml:space="preserve"> </w:t>
      </w:r>
      <w:proofErr w:type="spellStart"/>
      <w:r w:rsidRPr="00AC0829">
        <w:t>Málskúlaskipanin</w:t>
      </w:r>
      <w:proofErr w:type="spellEnd"/>
      <w:r w:rsidRPr="00AC0829">
        <w:t xml:space="preserve"> verður fíggjað soleiðis, at landið rindar løn til </w:t>
      </w:r>
      <w:proofErr w:type="spellStart"/>
      <w:r w:rsidRPr="00AC0829">
        <w:t>málskúlastjóra</w:t>
      </w:r>
      <w:proofErr w:type="spellEnd"/>
      <w:r w:rsidRPr="00AC0829">
        <w:t xml:space="preserve"> og skrivstovuhald, ferðing, umframt løn til lærarar</w:t>
      </w:r>
      <w:r w:rsidR="00C630C5" w:rsidRPr="00AC0829">
        <w:t xml:space="preserve"> í </w:t>
      </w:r>
      <w:proofErr w:type="spellStart"/>
      <w:r w:rsidR="00C630C5" w:rsidRPr="00AC0829">
        <w:t>Málskúlanum</w:t>
      </w:r>
      <w:proofErr w:type="spellEnd"/>
      <w:r w:rsidRPr="00AC0829">
        <w:t xml:space="preserve">. </w:t>
      </w:r>
      <w:proofErr w:type="spellStart"/>
      <w:r w:rsidRPr="00AC0829">
        <w:t>Málskúlastjórin</w:t>
      </w:r>
      <w:proofErr w:type="spellEnd"/>
      <w:r w:rsidRPr="00AC0829">
        <w:t xml:space="preserve"> umsitur og avgreiðir lønir til lærarar </w:t>
      </w:r>
      <w:r w:rsidR="004669CE" w:rsidRPr="00AC0829">
        <w:t>í</w:t>
      </w:r>
      <w:r w:rsidRPr="00AC0829">
        <w:t xml:space="preserve"> </w:t>
      </w:r>
      <w:proofErr w:type="spellStart"/>
      <w:r w:rsidR="00C630C5" w:rsidRPr="00AC0829">
        <w:t>M</w:t>
      </w:r>
      <w:r w:rsidRPr="00AC0829">
        <w:t>álskúlanum</w:t>
      </w:r>
      <w:proofErr w:type="spellEnd"/>
      <w:r w:rsidRPr="00AC0829">
        <w:t xml:space="preserve">. </w:t>
      </w:r>
    </w:p>
    <w:p w14:paraId="71F59531" w14:textId="2AA17C39" w:rsidR="00873975" w:rsidRPr="00AC0829" w:rsidRDefault="00873975" w:rsidP="00873975">
      <w:pPr>
        <w:pStyle w:val="Stk"/>
        <w:ind w:firstLine="0"/>
      </w:pPr>
      <w:r w:rsidRPr="00AC0829">
        <w:rPr>
          <w:i/>
        </w:rPr>
        <w:t>Stk. 2.</w:t>
      </w:r>
      <w:r w:rsidRPr="00AC0829">
        <w:t xml:space="preserve"> </w:t>
      </w:r>
      <w:bookmarkStart w:id="0" w:name="_Hlk129591098"/>
      <w:r w:rsidRPr="00AC0829">
        <w:t xml:space="preserve">Kommunan lønar kommunala </w:t>
      </w:r>
      <w:proofErr w:type="spellStart"/>
      <w:r w:rsidRPr="00AC0829">
        <w:t>málskúlaleiðaranum</w:t>
      </w:r>
      <w:proofErr w:type="spellEnd"/>
      <w:r w:rsidRPr="00AC0829">
        <w:t xml:space="preserve"> og øðrum starvsfólk</w:t>
      </w:r>
      <w:r w:rsidR="0010277B" w:rsidRPr="00AC0829">
        <w:t>um</w:t>
      </w:r>
      <w:r w:rsidRPr="00AC0829">
        <w:t xml:space="preserve">, sum kommunan setur í starv við </w:t>
      </w:r>
      <w:r w:rsidR="00C630C5" w:rsidRPr="00AC0829">
        <w:t xml:space="preserve">kommunala </w:t>
      </w:r>
      <w:proofErr w:type="spellStart"/>
      <w:r w:rsidRPr="00AC0829">
        <w:t>málskúlan</w:t>
      </w:r>
      <w:proofErr w:type="spellEnd"/>
      <w:r w:rsidRPr="00AC0829">
        <w:t xml:space="preserve"> fyri </w:t>
      </w:r>
      <w:r w:rsidR="009C4B89" w:rsidRPr="00AC0829">
        <w:t xml:space="preserve">føroyskt sum </w:t>
      </w:r>
      <w:proofErr w:type="spellStart"/>
      <w:r w:rsidR="009C4B89" w:rsidRPr="00AC0829">
        <w:t>annaðmál</w:t>
      </w:r>
      <w:proofErr w:type="spellEnd"/>
      <w:r w:rsidRPr="00AC0829">
        <w:t xml:space="preserve">. </w:t>
      </w:r>
    </w:p>
    <w:p w14:paraId="756972EE" w14:textId="1F53924C" w:rsidR="00873975" w:rsidRPr="00AC0829" w:rsidRDefault="00873975" w:rsidP="00873975">
      <w:pPr>
        <w:pStyle w:val="Stk"/>
        <w:ind w:firstLine="0"/>
      </w:pPr>
      <w:proofErr w:type="spellStart"/>
      <w:r w:rsidRPr="00AC0829">
        <w:rPr>
          <w:i/>
          <w:iCs/>
        </w:rPr>
        <w:t>Stk</w:t>
      </w:r>
      <w:proofErr w:type="spellEnd"/>
      <w:r w:rsidRPr="00AC0829">
        <w:rPr>
          <w:i/>
          <w:iCs/>
        </w:rPr>
        <w:t xml:space="preserve"> 3. </w:t>
      </w:r>
      <w:r w:rsidRPr="00AC0829">
        <w:t xml:space="preserve">Landsstýrismaðurin kann veita </w:t>
      </w:r>
      <w:proofErr w:type="spellStart"/>
      <w:r w:rsidRPr="00AC0829">
        <w:t>lønarískoyti</w:t>
      </w:r>
      <w:proofErr w:type="spellEnd"/>
      <w:r w:rsidRPr="00AC0829">
        <w:t xml:space="preserve"> til lokalu </w:t>
      </w:r>
      <w:proofErr w:type="spellStart"/>
      <w:r w:rsidRPr="00AC0829">
        <w:t>málskúlaleiðsluna</w:t>
      </w:r>
      <w:proofErr w:type="spellEnd"/>
      <w:r w:rsidRPr="00AC0829">
        <w:t xml:space="preserve"> upp til </w:t>
      </w:r>
      <w:r w:rsidR="00143BBD" w:rsidRPr="00AC0829">
        <w:t>8</w:t>
      </w:r>
      <w:r w:rsidRPr="00AC0829">
        <w:t xml:space="preserve">% av teirri løn, sum verður útgoldin </w:t>
      </w:r>
      <w:r w:rsidR="00437391" w:rsidRPr="00AC0829">
        <w:t xml:space="preserve">lærarum </w:t>
      </w:r>
      <w:r w:rsidRPr="00AC0829">
        <w:t xml:space="preserve">á </w:t>
      </w:r>
      <w:r w:rsidR="00143BBD" w:rsidRPr="00AC0829">
        <w:t>kommunala</w:t>
      </w:r>
      <w:r w:rsidRPr="00AC0829">
        <w:t xml:space="preserve"> </w:t>
      </w:r>
      <w:proofErr w:type="spellStart"/>
      <w:r w:rsidRPr="00AC0829">
        <w:t>málskúlanum</w:t>
      </w:r>
      <w:proofErr w:type="spellEnd"/>
      <w:r w:rsidR="00AF325B" w:rsidRPr="00AC0829">
        <w:t>. Hetta</w:t>
      </w:r>
      <w:r w:rsidRPr="00AC0829">
        <w:t xml:space="preserve"> í sambandi við fyriskipan av undirvísing í føroyskum sum </w:t>
      </w:r>
      <w:proofErr w:type="spellStart"/>
      <w:r w:rsidRPr="00AC0829">
        <w:t>annaðmál</w:t>
      </w:r>
      <w:proofErr w:type="spellEnd"/>
      <w:r w:rsidRPr="00AC0829">
        <w:t xml:space="preserve">. </w:t>
      </w:r>
    </w:p>
    <w:p w14:paraId="44D74376" w14:textId="77777777" w:rsidR="00143BBD" w:rsidRPr="00AC0829" w:rsidRDefault="00143BBD" w:rsidP="00873975">
      <w:pPr>
        <w:pStyle w:val="Stk"/>
        <w:ind w:firstLine="0"/>
        <w:rPr>
          <w:color w:val="FF0000"/>
        </w:rPr>
      </w:pPr>
    </w:p>
    <w:p w14:paraId="696B17A8" w14:textId="77777777" w:rsidR="00873975" w:rsidRPr="00AC0829" w:rsidRDefault="00873975" w:rsidP="00873975">
      <w:pPr>
        <w:pStyle w:val="Stk"/>
        <w:ind w:firstLine="0"/>
        <w:rPr>
          <w:i/>
          <w:iCs/>
        </w:rPr>
      </w:pPr>
    </w:p>
    <w:bookmarkEnd w:id="0"/>
    <w:p w14:paraId="4C778A55" w14:textId="7F098645" w:rsidR="00873975" w:rsidRPr="00AC0829" w:rsidRDefault="00873975" w:rsidP="00873975">
      <w:pPr>
        <w:pStyle w:val="Stk"/>
        <w:ind w:firstLine="0"/>
      </w:pPr>
      <w:r w:rsidRPr="00AC0829">
        <w:rPr>
          <w:i/>
        </w:rPr>
        <w:t>Stk. 4.</w:t>
      </w:r>
      <w:r w:rsidRPr="00AC0829">
        <w:t xml:space="preserve"> Kommunan ella kommunala samstarvi</w:t>
      </w:r>
      <w:r w:rsidR="00143BBD" w:rsidRPr="00AC0829">
        <w:t>ð</w:t>
      </w:r>
      <w:r w:rsidRPr="00AC0829">
        <w:t xml:space="preserve"> útvegar  </w:t>
      </w:r>
      <w:r w:rsidR="00143BBD" w:rsidRPr="00AC0829">
        <w:t xml:space="preserve">kommunalu </w:t>
      </w:r>
      <w:proofErr w:type="spellStart"/>
      <w:r w:rsidRPr="00AC0829">
        <w:t>málskúlunum</w:t>
      </w:r>
      <w:proofErr w:type="spellEnd"/>
      <w:r w:rsidRPr="00AC0829">
        <w:t xml:space="preserve"> hóskandi høli og undirvísingaramboð. Um tørvur er á tí, kann kommuna gera avtalu við landsstýrismannin um undirvísingarhøli, sum landið ræður yvir.</w:t>
      </w:r>
    </w:p>
    <w:p w14:paraId="2102B3DA" w14:textId="77777777" w:rsidR="00873975" w:rsidRPr="00AC0829" w:rsidRDefault="00873975" w:rsidP="00873975">
      <w:pPr>
        <w:pStyle w:val="Stk"/>
        <w:ind w:firstLine="0"/>
      </w:pPr>
    </w:p>
    <w:p w14:paraId="7FBA64EB" w14:textId="77777777" w:rsidR="00873975" w:rsidRPr="00AC0829" w:rsidRDefault="00873975" w:rsidP="00873975">
      <w:pPr>
        <w:pStyle w:val="Stk"/>
        <w:ind w:firstLine="0"/>
      </w:pPr>
    </w:p>
    <w:p w14:paraId="2CBE8A73" w14:textId="77777777" w:rsidR="00873975" w:rsidRPr="00AC0829" w:rsidRDefault="00873975" w:rsidP="00873975">
      <w:pPr>
        <w:pStyle w:val="Stk"/>
        <w:ind w:firstLine="0"/>
      </w:pPr>
      <w:r w:rsidRPr="00AC0829">
        <w:rPr>
          <w:b/>
          <w:bCs/>
        </w:rPr>
        <w:t xml:space="preserve">§ 9. </w:t>
      </w:r>
      <w:r w:rsidRPr="00AC0829">
        <w:t>Málskúlin kann</w:t>
      </w:r>
      <w:r w:rsidRPr="00AC0829">
        <w:rPr>
          <w:b/>
          <w:bCs/>
        </w:rPr>
        <w:t xml:space="preserve"> </w:t>
      </w:r>
      <w:r w:rsidRPr="00AC0829">
        <w:t xml:space="preserve">krevja gjald fyri undirvísingartilfar (bøkur o.a.), samsvarandi reglum, sum landsstýrismaðurin ásetir. </w:t>
      </w:r>
    </w:p>
    <w:p w14:paraId="24D23A04" w14:textId="42617F6E" w:rsidR="00873975" w:rsidRPr="00AC0829" w:rsidRDefault="00873975" w:rsidP="00873975">
      <w:pPr>
        <w:pStyle w:val="Stk"/>
        <w:ind w:firstLine="0"/>
        <w:rPr>
          <w:color w:val="FF0000"/>
        </w:rPr>
      </w:pPr>
      <w:proofErr w:type="spellStart"/>
      <w:r w:rsidRPr="00AC0829">
        <w:t>Stk</w:t>
      </w:r>
      <w:proofErr w:type="spellEnd"/>
      <w:r w:rsidRPr="00AC0829">
        <w:t xml:space="preserve"> 2. Í samstarvi við </w:t>
      </w:r>
      <w:proofErr w:type="spellStart"/>
      <w:r w:rsidR="0056379C" w:rsidRPr="00AC0829">
        <w:t>M</w:t>
      </w:r>
      <w:r w:rsidRPr="00AC0829">
        <w:t>álskúlan</w:t>
      </w:r>
      <w:proofErr w:type="spellEnd"/>
      <w:r w:rsidRPr="00AC0829">
        <w:t xml:space="preserve"> kann </w:t>
      </w:r>
      <w:r w:rsidR="00143BBD" w:rsidRPr="00AC0829">
        <w:t>kommunal</w:t>
      </w:r>
      <w:r w:rsidR="0029134C" w:rsidRPr="00AC0829">
        <w:t>i</w:t>
      </w:r>
      <w:r w:rsidRPr="00AC0829">
        <w:t xml:space="preserve"> málskúl</w:t>
      </w:r>
      <w:r w:rsidR="0029134C" w:rsidRPr="00AC0829">
        <w:t>in</w:t>
      </w:r>
      <w:r w:rsidRPr="00AC0829">
        <w:t xml:space="preserve"> umsita gjaldið fyri </w:t>
      </w:r>
      <w:r w:rsidRPr="00AC0829">
        <w:t>undirvísingartilfar</w:t>
      </w:r>
      <w:r w:rsidR="0010277B" w:rsidRPr="00AC0829">
        <w:t>,</w:t>
      </w:r>
      <w:r w:rsidRPr="00AC0829">
        <w:t xml:space="preserve">  sum næmingarnir skulu gjalda. </w:t>
      </w:r>
    </w:p>
    <w:p w14:paraId="300875EF" w14:textId="77777777" w:rsidR="00873975" w:rsidRPr="00AC0829" w:rsidRDefault="00873975" w:rsidP="00873975">
      <w:pPr>
        <w:pStyle w:val="Stk"/>
        <w:ind w:firstLine="0"/>
      </w:pPr>
    </w:p>
    <w:p w14:paraId="4FA11A6E" w14:textId="77777777" w:rsidR="00873975" w:rsidRPr="00AC0829" w:rsidRDefault="00873975" w:rsidP="00873975"/>
    <w:p w14:paraId="727FC82C" w14:textId="77777777" w:rsidR="00873975" w:rsidRPr="00AC0829" w:rsidRDefault="00873975" w:rsidP="00873975">
      <w:pPr>
        <w:pStyle w:val="Kapitelnummer"/>
        <w:rPr>
          <w:lang w:val="fo-FO"/>
        </w:rPr>
      </w:pPr>
      <w:r w:rsidRPr="00AC0829">
        <w:rPr>
          <w:lang w:val="fo-FO"/>
        </w:rPr>
        <w:t>Kapittul 7</w:t>
      </w:r>
    </w:p>
    <w:p w14:paraId="2B2F3480" w14:textId="77777777" w:rsidR="00873975" w:rsidRPr="00AC0829" w:rsidRDefault="00873975" w:rsidP="00873975">
      <w:pPr>
        <w:pStyle w:val="Kapiteloverskrift"/>
        <w:rPr>
          <w:lang w:val="fo-FO"/>
        </w:rPr>
      </w:pPr>
      <w:r w:rsidRPr="00AC0829">
        <w:rPr>
          <w:lang w:val="fo-FO"/>
        </w:rPr>
        <w:t>Ráðgevandi nevnd</w:t>
      </w:r>
    </w:p>
    <w:p w14:paraId="4CFDD75C" w14:textId="455FC0A4" w:rsidR="00873975" w:rsidRPr="00AC0829" w:rsidRDefault="00873975" w:rsidP="00873975">
      <w:pPr>
        <w:pStyle w:val="Paragraftekst"/>
        <w:ind w:firstLine="0"/>
      </w:pPr>
      <w:r w:rsidRPr="00AC0829">
        <w:rPr>
          <w:b/>
        </w:rPr>
        <w:t>§ 10.</w:t>
      </w:r>
      <w:r w:rsidRPr="00AC0829">
        <w:t xml:space="preserve"> At vera </w:t>
      </w:r>
      <w:proofErr w:type="spellStart"/>
      <w:r w:rsidRPr="00AC0829">
        <w:t>málskúlastjóranum</w:t>
      </w:r>
      <w:proofErr w:type="spellEnd"/>
      <w:r w:rsidRPr="00AC0829">
        <w:t xml:space="preserve"> til hjálpar at samskipa </w:t>
      </w:r>
      <w:r w:rsidR="00EE1A8C" w:rsidRPr="00AC0829">
        <w:t>undirvísing í fø</w:t>
      </w:r>
      <w:r w:rsidR="005277F8" w:rsidRPr="00AC0829">
        <w:t xml:space="preserve">royskum sum </w:t>
      </w:r>
      <w:proofErr w:type="spellStart"/>
      <w:r w:rsidR="005277F8" w:rsidRPr="00AC0829">
        <w:t>annaðmál</w:t>
      </w:r>
      <w:proofErr w:type="spellEnd"/>
      <w:r w:rsidR="005277F8" w:rsidRPr="00AC0829">
        <w:t xml:space="preserve"> </w:t>
      </w:r>
      <w:r w:rsidRPr="00AC0829">
        <w:t xml:space="preserve">verður skipað ein nevnd. Í nevndini sita kommunalu </w:t>
      </w:r>
      <w:proofErr w:type="spellStart"/>
      <w:r w:rsidRPr="00AC0829">
        <w:t>málskúlaleiðararnir</w:t>
      </w:r>
      <w:proofErr w:type="spellEnd"/>
      <w:r w:rsidRPr="00AC0829">
        <w:t xml:space="preserve"> og </w:t>
      </w:r>
      <w:proofErr w:type="spellStart"/>
      <w:r w:rsidRPr="00AC0829">
        <w:t>málskúlastjórin</w:t>
      </w:r>
      <w:proofErr w:type="spellEnd"/>
      <w:r w:rsidRPr="00AC0829">
        <w:t>, sum er formaður í nevndini.</w:t>
      </w:r>
    </w:p>
    <w:p w14:paraId="413BBB7D" w14:textId="77777777" w:rsidR="00873975" w:rsidRPr="00AC0829" w:rsidRDefault="00873975" w:rsidP="00873975">
      <w:pPr>
        <w:pStyle w:val="Stk"/>
        <w:ind w:firstLine="0"/>
      </w:pPr>
      <w:r w:rsidRPr="00AC0829">
        <w:rPr>
          <w:i/>
          <w:iCs/>
        </w:rPr>
        <w:t>Stk</w:t>
      </w:r>
      <w:r w:rsidRPr="00AC0829">
        <w:rPr>
          <w:i/>
        </w:rPr>
        <w:t>. 2.</w:t>
      </w:r>
      <w:r w:rsidRPr="00AC0829">
        <w:t xml:space="preserve"> Landsstýrismaðurin ásetir í samráð við kommunurnar nærri reglur fyri virki nevndarinnar.</w:t>
      </w:r>
    </w:p>
    <w:p w14:paraId="2B9486CC" w14:textId="77777777" w:rsidR="00873975" w:rsidRPr="00AC0829" w:rsidRDefault="00873975" w:rsidP="00873975">
      <w:pPr>
        <w:pStyle w:val="Kapitelnummer"/>
        <w:rPr>
          <w:lang w:val="fo-FO"/>
        </w:rPr>
      </w:pPr>
      <w:r w:rsidRPr="00AC0829">
        <w:rPr>
          <w:lang w:val="fo-FO"/>
        </w:rPr>
        <w:t>Kapittul 8</w:t>
      </w:r>
    </w:p>
    <w:p w14:paraId="7C041885" w14:textId="77777777" w:rsidR="00873975" w:rsidRPr="00AC0829" w:rsidRDefault="00873975" w:rsidP="00873975">
      <w:pPr>
        <w:pStyle w:val="Kapiteloverskrift"/>
        <w:rPr>
          <w:lang w:val="fo-FO"/>
        </w:rPr>
      </w:pPr>
      <w:r w:rsidRPr="00AC0829">
        <w:rPr>
          <w:lang w:val="fo-FO"/>
        </w:rPr>
        <w:t>Kærur</w:t>
      </w:r>
    </w:p>
    <w:p w14:paraId="442DB368" w14:textId="79BA1032" w:rsidR="00873975" w:rsidRPr="00AC0829" w:rsidRDefault="00873975" w:rsidP="00873975">
      <w:r w:rsidRPr="00AC0829">
        <w:rPr>
          <w:b/>
          <w:bCs/>
        </w:rPr>
        <w:t xml:space="preserve">§ 11. </w:t>
      </w:r>
      <w:r w:rsidRPr="00AC0829">
        <w:t xml:space="preserve">Fyrisitingarlig avgerð, ið </w:t>
      </w:r>
      <w:proofErr w:type="spellStart"/>
      <w:r w:rsidRPr="00AC0829">
        <w:t>málskúlastjór</w:t>
      </w:r>
      <w:r w:rsidR="004669CE" w:rsidRPr="00AC0829">
        <w:t>in</w:t>
      </w:r>
      <w:proofErr w:type="spellEnd"/>
      <w:r w:rsidR="004669CE" w:rsidRPr="00AC0829">
        <w:t xml:space="preserve"> hevur tikið</w:t>
      </w:r>
      <w:r w:rsidRPr="00AC0829">
        <w:t xml:space="preserve">, kann kærast til landsstýrismannin. Kærufreistin er 4 vikur eftir, at </w:t>
      </w:r>
      <w:proofErr w:type="spellStart"/>
      <w:r w:rsidRPr="00AC0829">
        <w:t>kærarin</w:t>
      </w:r>
      <w:proofErr w:type="spellEnd"/>
      <w:r w:rsidRPr="00AC0829">
        <w:t xml:space="preserve"> hevur móttikið avgerðina. Kæran skal vera skrivlig</w:t>
      </w:r>
      <w:r w:rsidR="004669CE" w:rsidRPr="00AC0829">
        <w:t>,</w:t>
      </w:r>
      <w:r w:rsidRPr="00AC0829">
        <w:t xml:space="preserve"> og har tað ber til, vera grundgivin.  </w:t>
      </w:r>
    </w:p>
    <w:p w14:paraId="284877D2" w14:textId="77777777" w:rsidR="00873975" w:rsidRPr="00AC0829" w:rsidRDefault="00873975" w:rsidP="00873975">
      <w:r w:rsidRPr="00AC0829">
        <w:t xml:space="preserve">  </w:t>
      </w:r>
    </w:p>
    <w:p w14:paraId="7F29815C" w14:textId="77777777" w:rsidR="00873975" w:rsidRPr="00AC0829" w:rsidRDefault="00873975" w:rsidP="00873975">
      <w:r w:rsidRPr="00AC0829">
        <w:rPr>
          <w:b/>
          <w:bCs/>
        </w:rPr>
        <w:t xml:space="preserve">§ 12. </w:t>
      </w:r>
      <w:r w:rsidRPr="00AC0829">
        <w:t xml:space="preserve">Avgerð </w:t>
      </w:r>
      <w:proofErr w:type="spellStart"/>
      <w:r w:rsidRPr="00AC0829">
        <w:t>málskúlastjórans</w:t>
      </w:r>
      <w:proofErr w:type="spellEnd"/>
      <w:r w:rsidRPr="00AC0829">
        <w:t xml:space="preserve"> í námsfrøðiligum málum, m.a. viðvíkjandi próvtøkuni, kann, tá ið avgerðin viðvíkir rættarligum spurningum,  </w:t>
      </w:r>
    </w:p>
    <w:p w14:paraId="7654B0F6" w14:textId="77777777" w:rsidR="00873975" w:rsidRPr="00AC0829" w:rsidRDefault="00873975" w:rsidP="00873975">
      <w:r w:rsidRPr="00AC0829">
        <w:t xml:space="preserve">kærast til landsstýrismannin. Kærufreistin er 4 vikur eftir, at </w:t>
      </w:r>
      <w:proofErr w:type="spellStart"/>
      <w:r w:rsidRPr="00AC0829">
        <w:t>kærarin</w:t>
      </w:r>
      <w:proofErr w:type="spellEnd"/>
      <w:r w:rsidRPr="00AC0829">
        <w:t xml:space="preserve"> hevur móttikið avgerðina. Kæran skal vera skrivlig og, har tað ber til, vera grundgivin.  </w:t>
      </w:r>
    </w:p>
    <w:p w14:paraId="2A15C807" w14:textId="77777777" w:rsidR="00873975" w:rsidRPr="00AC0829" w:rsidRDefault="00873975" w:rsidP="00873975">
      <w:r w:rsidRPr="00AC0829">
        <w:rPr>
          <w:i/>
          <w:iCs/>
        </w:rPr>
        <w:t xml:space="preserve">Stk. 2. </w:t>
      </w:r>
      <w:r w:rsidRPr="00AC0829">
        <w:t xml:space="preserve">Landsstýrismaðurin kann áseta nærri reglur viðvíkjandi kærum í námsfrøðiligum málum, undir hesum í hvønn mun og undir hvørjum treytum </w:t>
      </w:r>
      <w:proofErr w:type="spellStart"/>
      <w:r w:rsidRPr="00AC0829">
        <w:t>málskúlastjórin</w:t>
      </w:r>
      <w:proofErr w:type="spellEnd"/>
      <w:r w:rsidRPr="00AC0829">
        <w:t xml:space="preserve"> kann bjóða næminginum  </w:t>
      </w:r>
      <w:proofErr w:type="spellStart"/>
      <w:r w:rsidRPr="00AC0829">
        <w:t>endurroynd</w:t>
      </w:r>
      <w:proofErr w:type="spellEnd"/>
      <w:r w:rsidRPr="00AC0829">
        <w:t xml:space="preserve"> ella </w:t>
      </w:r>
      <w:proofErr w:type="spellStart"/>
      <w:r w:rsidRPr="00AC0829">
        <w:t>umdøming</w:t>
      </w:r>
      <w:proofErr w:type="spellEnd"/>
      <w:r w:rsidRPr="00AC0829">
        <w:t xml:space="preserve">. Landsstýrismaðurin kann somuleiðis áseta, at úrslitið frá </w:t>
      </w:r>
      <w:proofErr w:type="spellStart"/>
      <w:r w:rsidRPr="00AC0829">
        <w:t>endurroyndini</w:t>
      </w:r>
      <w:proofErr w:type="spellEnd"/>
      <w:r w:rsidRPr="00AC0829">
        <w:t xml:space="preserve"> ella </w:t>
      </w:r>
      <w:proofErr w:type="spellStart"/>
      <w:r w:rsidRPr="00AC0829">
        <w:t>umdømingini</w:t>
      </w:r>
      <w:proofErr w:type="spellEnd"/>
      <w:r w:rsidRPr="00AC0829">
        <w:t xml:space="preserve"> er endaligt.  </w:t>
      </w:r>
    </w:p>
    <w:p w14:paraId="20A7755C" w14:textId="77777777" w:rsidR="00873975" w:rsidRPr="00AC0829" w:rsidRDefault="00873975" w:rsidP="00873975">
      <w:pPr>
        <w:pStyle w:val="Kapitelnummer"/>
        <w:rPr>
          <w:lang w:val="fo-FO"/>
        </w:rPr>
      </w:pPr>
      <w:r w:rsidRPr="00AC0829">
        <w:rPr>
          <w:lang w:val="fo-FO"/>
        </w:rPr>
        <w:t>Kapittul 9</w:t>
      </w:r>
    </w:p>
    <w:p w14:paraId="534E0278" w14:textId="77777777" w:rsidR="00873975" w:rsidRPr="00AC0829" w:rsidRDefault="00873975" w:rsidP="00873975">
      <w:pPr>
        <w:pStyle w:val="Kapiteloverskrift"/>
        <w:rPr>
          <w:lang w:val="fo-FO"/>
        </w:rPr>
      </w:pPr>
      <w:r w:rsidRPr="00AC0829">
        <w:rPr>
          <w:lang w:val="fo-FO"/>
        </w:rPr>
        <w:t>Gildiskoma og skiftisreglur</w:t>
      </w:r>
    </w:p>
    <w:p w14:paraId="72C18A56" w14:textId="77777777" w:rsidR="00873975" w:rsidRPr="00AC0829" w:rsidRDefault="00873975" w:rsidP="00873975">
      <w:pPr>
        <w:rPr>
          <w:lang w:eastAsia="en-US"/>
        </w:rPr>
      </w:pPr>
    </w:p>
    <w:p w14:paraId="05E4EFCB" w14:textId="2E1AA3A0" w:rsidR="00873975" w:rsidRPr="00AC0829" w:rsidRDefault="00873975" w:rsidP="00873975">
      <w:pPr>
        <w:rPr>
          <w:bCs/>
        </w:rPr>
      </w:pPr>
      <w:r w:rsidRPr="00AC0829">
        <w:rPr>
          <w:b/>
        </w:rPr>
        <w:t xml:space="preserve">§ 13. </w:t>
      </w:r>
      <w:r w:rsidRPr="00AC0829">
        <w:rPr>
          <w:bCs/>
        </w:rPr>
        <w:t xml:space="preserve">Henda løgtingslóg kemur í gildi </w:t>
      </w:r>
      <w:r w:rsidR="00C52962" w:rsidRPr="00AC0829">
        <w:rPr>
          <w:bCs/>
        </w:rPr>
        <w:t>1. januar</w:t>
      </w:r>
      <w:r w:rsidRPr="00AC0829">
        <w:rPr>
          <w:bCs/>
        </w:rPr>
        <w:t xml:space="preserve"> 202</w:t>
      </w:r>
      <w:r w:rsidR="008E37F7" w:rsidRPr="00AC0829">
        <w:rPr>
          <w:bCs/>
        </w:rPr>
        <w:t>4</w:t>
      </w:r>
      <w:r w:rsidRPr="00AC0829">
        <w:rPr>
          <w:bCs/>
        </w:rPr>
        <w:t xml:space="preserve">. </w:t>
      </w:r>
    </w:p>
    <w:p w14:paraId="3ACFFD9D" w14:textId="00BD2078" w:rsidR="00873975" w:rsidRPr="00AC0829" w:rsidRDefault="00873975" w:rsidP="00873975">
      <w:pPr>
        <w:rPr>
          <w:bCs/>
        </w:rPr>
      </w:pPr>
      <w:r w:rsidRPr="00AC0829">
        <w:rPr>
          <w:bCs/>
          <w:i/>
          <w:iCs/>
        </w:rPr>
        <w:lastRenderedPageBreak/>
        <w:t xml:space="preserve">Stk. 2. </w:t>
      </w:r>
      <w:r w:rsidRPr="00AC0829">
        <w:t>Landsstýrismaðurin skal eftir 3 árum, frá</w:t>
      </w:r>
      <w:r w:rsidR="00A358E2" w:rsidRPr="00AC0829">
        <w:t xml:space="preserve"> tí</w:t>
      </w:r>
      <w:r w:rsidRPr="00AC0829">
        <w:t xml:space="preserve"> at løgtingslógin er komin í gildi, leggja fyri </w:t>
      </w:r>
      <w:r w:rsidR="00A358E2" w:rsidRPr="00AC0829">
        <w:t>L</w:t>
      </w:r>
      <w:r w:rsidRPr="00AC0829">
        <w:t>øgtingið frágreiðing um</w:t>
      </w:r>
      <w:r w:rsidR="000E6AE5" w:rsidRPr="00AC0829">
        <w:t>,</w:t>
      </w:r>
      <w:r w:rsidRPr="00AC0829">
        <w:t xml:space="preserve"> </w:t>
      </w:r>
      <w:r w:rsidRPr="00AC0829">
        <w:t>hvussu lógin hevur roynst, og um hon hevur virkað eftir ætlan.</w:t>
      </w:r>
    </w:p>
    <w:p w14:paraId="584132B8" w14:textId="77777777" w:rsidR="00873975" w:rsidRPr="00AC0829" w:rsidRDefault="00873975" w:rsidP="00873975">
      <w:pPr>
        <w:rPr>
          <w:b/>
        </w:rPr>
      </w:pPr>
    </w:p>
    <w:p w14:paraId="5843B002" w14:textId="77777777" w:rsidR="00873975" w:rsidRPr="00AC0829" w:rsidRDefault="00873975" w:rsidP="00873975">
      <w:pPr>
        <w:rPr>
          <w:b/>
          <w:szCs w:val="24"/>
        </w:rPr>
        <w:sectPr w:rsidR="00873975" w:rsidRPr="00AC0829" w:rsidSect="00532AF3">
          <w:type w:val="continuous"/>
          <w:pgSz w:w="11906" w:h="16838"/>
          <w:pgMar w:top="1440" w:right="1440" w:bottom="1440" w:left="1440" w:header="709" w:footer="709" w:gutter="0"/>
          <w:cols w:num="2" w:space="708"/>
          <w:docGrid w:linePitch="360"/>
        </w:sectPr>
      </w:pPr>
    </w:p>
    <w:p w14:paraId="37C41D89" w14:textId="77777777" w:rsidR="00873975" w:rsidRPr="00AC0829" w:rsidRDefault="00873975" w:rsidP="00873975">
      <w:pPr>
        <w:rPr>
          <w:b/>
          <w:szCs w:val="24"/>
        </w:rPr>
      </w:pPr>
    </w:p>
    <w:p w14:paraId="79ADDE51" w14:textId="72934AF2" w:rsidR="00873975" w:rsidRPr="00AC0829" w:rsidRDefault="00873975" w:rsidP="00873975">
      <w:pPr>
        <w:rPr>
          <w:b/>
          <w:szCs w:val="24"/>
        </w:rPr>
      </w:pPr>
    </w:p>
    <w:p w14:paraId="27930F23" w14:textId="77777777" w:rsidR="00873975" w:rsidRPr="00AC0829" w:rsidRDefault="00873975" w:rsidP="00873975">
      <w:pPr>
        <w:jc w:val="both"/>
        <w:rPr>
          <w:b/>
          <w:szCs w:val="24"/>
        </w:rPr>
      </w:pPr>
      <w:r w:rsidRPr="00AC0829">
        <w:rPr>
          <w:b/>
          <w:szCs w:val="24"/>
        </w:rPr>
        <w:t>Kapittul 1. Almennar viðmerkingar</w:t>
      </w:r>
    </w:p>
    <w:p w14:paraId="4FB87753" w14:textId="77777777" w:rsidR="00873975" w:rsidRPr="00AC0829" w:rsidRDefault="00873975" w:rsidP="00873975">
      <w:pPr>
        <w:jc w:val="both"/>
        <w:rPr>
          <w:b/>
          <w:szCs w:val="24"/>
        </w:rPr>
      </w:pPr>
    </w:p>
    <w:p w14:paraId="72C67B2C" w14:textId="342B37A3" w:rsidR="00873975" w:rsidRPr="00AC0829" w:rsidRDefault="00873975" w:rsidP="00873975">
      <w:pPr>
        <w:autoSpaceDE w:val="0"/>
        <w:autoSpaceDN w:val="0"/>
        <w:adjustRightInd w:val="0"/>
      </w:pPr>
      <w:r w:rsidRPr="00AC0829">
        <w:t xml:space="preserve">Í nógv ár hevur undirvísing í føroyskum sum </w:t>
      </w:r>
      <w:proofErr w:type="spellStart"/>
      <w:r w:rsidRPr="00AC0829">
        <w:t>annaðmál</w:t>
      </w:r>
      <w:proofErr w:type="spellEnd"/>
      <w:r w:rsidRPr="00AC0829">
        <w:t xml:space="preserve"> verið fyriskipað innan kommunala geiran og sum frítíðarundirvísing sambært </w:t>
      </w:r>
      <w:r w:rsidR="00170221" w:rsidRPr="00AC0829">
        <w:t xml:space="preserve">kap. 3 í løgtingslóg </w:t>
      </w:r>
      <w:r w:rsidRPr="00AC0829">
        <w:t>um frítíðarundirvísing</w:t>
      </w:r>
      <w:r w:rsidR="00170221" w:rsidRPr="00AC0829">
        <w:t>, (</w:t>
      </w:r>
      <w:proofErr w:type="spellStart"/>
      <w:r w:rsidR="00170221" w:rsidRPr="00AC0829">
        <w:t>ll</w:t>
      </w:r>
      <w:proofErr w:type="spellEnd"/>
      <w:r w:rsidR="00170221" w:rsidRPr="00AC0829">
        <w:t>. nr. 70 frá 30</w:t>
      </w:r>
      <w:r w:rsidR="000E6AE5" w:rsidRPr="00AC0829">
        <w:t>.</w:t>
      </w:r>
      <w:r w:rsidR="00170221" w:rsidRPr="00AC0829">
        <w:t xml:space="preserve"> juni 1983 sum seinast broytt við </w:t>
      </w:r>
      <w:proofErr w:type="spellStart"/>
      <w:r w:rsidR="00170221" w:rsidRPr="00AC0829">
        <w:t>ll</w:t>
      </w:r>
      <w:proofErr w:type="spellEnd"/>
      <w:r w:rsidR="00170221" w:rsidRPr="00AC0829">
        <w:t>. nr. 124 frá 10</w:t>
      </w:r>
      <w:r w:rsidR="000E6AE5" w:rsidRPr="00AC0829">
        <w:t>.</w:t>
      </w:r>
      <w:r w:rsidR="00170221" w:rsidRPr="00AC0829">
        <w:t xml:space="preserve"> desember 2003)</w:t>
      </w:r>
      <w:r w:rsidRPr="00AC0829">
        <w:t xml:space="preserve">, sum snýr seg um serstaka frítíðarundirvísing. </w:t>
      </w:r>
      <w:r w:rsidR="00170221" w:rsidRPr="00AC0829">
        <w:t>Kap. 7 í l</w:t>
      </w:r>
      <w:r w:rsidRPr="00AC0829">
        <w:t>øgtingslóg um frítíðarundirvísing heimilar landsstýrismanninum at veita 100 % endurgjald fyri lønarútreiðslur til lærarar</w:t>
      </w:r>
      <w:r w:rsidR="00A358E2" w:rsidRPr="00AC0829">
        <w:t>,</w:t>
      </w:r>
      <w:r w:rsidRPr="00AC0829">
        <w:t xml:space="preserve"> sum undirvísa í eitt nú føroyskum sum </w:t>
      </w:r>
      <w:proofErr w:type="spellStart"/>
      <w:r w:rsidRPr="00AC0829">
        <w:t>annaðmál</w:t>
      </w:r>
      <w:proofErr w:type="spellEnd"/>
      <w:r w:rsidRPr="00AC0829">
        <w:t>, men eru tað kommunurnar, ið rinda fyri raksturin av kvøldskúlanum.</w:t>
      </w:r>
    </w:p>
    <w:p w14:paraId="437046E3" w14:textId="77777777" w:rsidR="00873975" w:rsidRPr="00AC0829" w:rsidRDefault="00873975" w:rsidP="00873975">
      <w:pPr>
        <w:autoSpaceDE w:val="0"/>
        <w:autoSpaceDN w:val="0"/>
        <w:adjustRightInd w:val="0"/>
      </w:pPr>
    </w:p>
    <w:p w14:paraId="455C4EB4" w14:textId="790227C0" w:rsidR="00873975" w:rsidRPr="00AC0829" w:rsidRDefault="00873975" w:rsidP="00873975">
      <w:pPr>
        <w:autoSpaceDE w:val="0"/>
        <w:autoSpaceDN w:val="0"/>
        <w:adjustRightInd w:val="0"/>
      </w:pPr>
      <w:r w:rsidRPr="00AC0829">
        <w:t xml:space="preserve">Henda skipan hevur virkað væl, og hava tilflytarar kring landið havt møguleika fyri at tekna seg til styttri </w:t>
      </w:r>
      <w:proofErr w:type="spellStart"/>
      <w:r w:rsidRPr="00AC0829">
        <w:t>málskeið</w:t>
      </w:r>
      <w:proofErr w:type="spellEnd"/>
      <w:r w:rsidRPr="00AC0829">
        <w:t xml:space="preserve">, ið hava lagt lunnar undir málsligari og samfelagsligari integratión. Men tann málsliga </w:t>
      </w:r>
      <w:r w:rsidR="00B40EF7" w:rsidRPr="00AC0829">
        <w:t>menningin</w:t>
      </w:r>
      <w:r w:rsidRPr="00AC0829">
        <w:t xml:space="preserve"> hevur verið avmarkað, tá ið skeiðini eru stutt og ofta endurtøkur av </w:t>
      </w:r>
      <w:r w:rsidR="00170221" w:rsidRPr="00AC0829">
        <w:t>skeiðum</w:t>
      </w:r>
      <w:r w:rsidRPr="00AC0829">
        <w:t xml:space="preserve"> frammanundan</w:t>
      </w:r>
      <w:r w:rsidR="00E94E2E" w:rsidRPr="00AC0829">
        <w:t>.</w:t>
      </w:r>
    </w:p>
    <w:p w14:paraId="014419E0" w14:textId="77777777" w:rsidR="00873975" w:rsidRPr="00AC0829" w:rsidRDefault="00873975" w:rsidP="00873975">
      <w:pPr>
        <w:autoSpaceDE w:val="0"/>
        <w:autoSpaceDN w:val="0"/>
        <w:adjustRightInd w:val="0"/>
      </w:pPr>
    </w:p>
    <w:p w14:paraId="2CA1489E" w14:textId="62BBF226" w:rsidR="00873975" w:rsidRPr="00AC0829" w:rsidRDefault="00873975" w:rsidP="00873975">
      <w:pPr>
        <w:autoSpaceDE w:val="0"/>
        <w:autoSpaceDN w:val="0"/>
        <w:adjustRightInd w:val="0"/>
      </w:pPr>
      <w:r w:rsidRPr="00AC0829">
        <w:t xml:space="preserve">Í Tórshavnar Kommunu hevur </w:t>
      </w:r>
      <w:proofErr w:type="spellStart"/>
      <w:r w:rsidRPr="00AC0829">
        <w:t>frítíðarundirvísingin</w:t>
      </w:r>
      <w:proofErr w:type="spellEnd"/>
      <w:r w:rsidRPr="00AC0829">
        <w:t xml:space="preserve"> síðani 2011 eisini skipað fyri drúgvari </w:t>
      </w:r>
      <w:proofErr w:type="spellStart"/>
      <w:r w:rsidRPr="00AC0829">
        <w:t>málskeiðum</w:t>
      </w:r>
      <w:proofErr w:type="spellEnd"/>
      <w:r w:rsidRPr="00AC0829">
        <w:t xml:space="preserve"> – upp til 20 tímar um vikuna í uml</w:t>
      </w:r>
      <w:r w:rsidR="000E6AE5" w:rsidRPr="00AC0829">
        <w:t>eið</w:t>
      </w:r>
      <w:r w:rsidRPr="00AC0829">
        <w:t xml:space="preserve"> 15 vikur. </w:t>
      </w:r>
      <w:r w:rsidR="00AA6B92" w:rsidRPr="00AC0829">
        <w:t xml:space="preserve">Og hava </w:t>
      </w:r>
      <w:proofErr w:type="spellStart"/>
      <w:r w:rsidR="00AA6B92" w:rsidRPr="00AC0829">
        <w:t>málskeiðini</w:t>
      </w:r>
      <w:proofErr w:type="spellEnd"/>
      <w:r w:rsidR="00AA6B92" w:rsidRPr="00AC0829">
        <w:t xml:space="preserve"> verið skipað við møguleika fyri framhaldi. </w:t>
      </w:r>
    </w:p>
    <w:p w14:paraId="426BAF9D" w14:textId="77777777" w:rsidR="00873975" w:rsidRPr="00AC0829" w:rsidRDefault="00873975" w:rsidP="00873975">
      <w:pPr>
        <w:autoSpaceDE w:val="0"/>
        <w:autoSpaceDN w:val="0"/>
        <w:adjustRightInd w:val="0"/>
      </w:pPr>
    </w:p>
    <w:p w14:paraId="12B85200" w14:textId="6BF2DCFB" w:rsidR="00124D0A" w:rsidRPr="00AC0829" w:rsidRDefault="00873975" w:rsidP="00AA6B92">
      <w:pPr>
        <w:autoSpaceDE w:val="0"/>
        <w:autoSpaceDN w:val="0"/>
        <w:adjustRightInd w:val="0"/>
      </w:pPr>
      <w:r w:rsidRPr="00AC0829">
        <w:t>Í 2020 varð farið undir eina verkætlan at tryggja, at tilflytarar</w:t>
      </w:r>
      <w:r w:rsidR="00CB6257" w:rsidRPr="00AC0829">
        <w:t xml:space="preserve"> og borgarar</w:t>
      </w:r>
      <w:r w:rsidRPr="00AC0829">
        <w:t xml:space="preserve"> kring alt landið</w:t>
      </w:r>
      <w:r w:rsidR="00CB6257" w:rsidRPr="00AC0829">
        <w:t xml:space="preserve">, sum hava annað </w:t>
      </w:r>
      <w:r w:rsidR="00AD0DE1" w:rsidRPr="00AC0829">
        <w:t>mál enn føroyskt sum sítt fyrsta mál,</w:t>
      </w:r>
      <w:r w:rsidRPr="00AC0829">
        <w:t xml:space="preserve"> fáa somu møguleikar fyri at ogna sær førleikar í føroyskum máli og mentan og </w:t>
      </w:r>
      <w:proofErr w:type="spellStart"/>
      <w:r w:rsidRPr="00AC0829">
        <w:t>samfelagsviðurskiftum</w:t>
      </w:r>
      <w:proofErr w:type="spellEnd"/>
      <w:r w:rsidRPr="00AC0829">
        <w:t xml:space="preserve">, og at tað verður lagdur dentur á at </w:t>
      </w:r>
      <w:proofErr w:type="spellStart"/>
      <w:r w:rsidR="00B7703C" w:rsidRPr="00AC0829">
        <w:t>visitera</w:t>
      </w:r>
      <w:proofErr w:type="spellEnd"/>
      <w:r w:rsidR="00B7703C" w:rsidRPr="00AC0829">
        <w:t xml:space="preserve"> og </w:t>
      </w:r>
      <w:proofErr w:type="spellStart"/>
      <w:r w:rsidR="00B7703C" w:rsidRPr="00AC0829">
        <w:t>eftirmeta</w:t>
      </w:r>
      <w:proofErr w:type="spellEnd"/>
      <w:r w:rsidRPr="00AC0829">
        <w:t xml:space="preserve"> næmingarnar, so at støðugur framburður í førleikum verður tryggjaður.</w:t>
      </w:r>
      <w:r w:rsidR="00AA6B92" w:rsidRPr="00AC0829">
        <w:t xml:space="preserve"> Tey tilmæli, sum skiftandi landsstýri hava útvegað um </w:t>
      </w:r>
      <w:proofErr w:type="spellStart"/>
      <w:r w:rsidR="00AA6B92" w:rsidRPr="00AC0829">
        <w:t>integratiónsviðurskifti</w:t>
      </w:r>
      <w:proofErr w:type="spellEnd"/>
      <w:r w:rsidR="000E6AE5" w:rsidRPr="00AC0829">
        <w:t>,</w:t>
      </w:r>
      <w:r w:rsidR="00AA6B92" w:rsidRPr="00AC0829">
        <w:t xml:space="preserve"> hava øll peikað á, at málslig menning er ein av fleiri fyritreytum fyri væleydnaðari integratión. Tað hevur víst seg, at tørvur er á einum </w:t>
      </w:r>
      <w:proofErr w:type="spellStart"/>
      <w:r w:rsidR="00AA6B92" w:rsidRPr="00AC0829">
        <w:t>útbúgvingartilboð</w:t>
      </w:r>
      <w:r w:rsidR="000E6AE5" w:rsidRPr="00AC0829">
        <w:t>i</w:t>
      </w:r>
      <w:proofErr w:type="spellEnd"/>
      <w:r w:rsidR="00AA6B92" w:rsidRPr="00AC0829">
        <w:t xml:space="preserve"> í føroyskum sum </w:t>
      </w:r>
      <w:proofErr w:type="spellStart"/>
      <w:r w:rsidR="00AA6B92" w:rsidRPr="00AC0829">
        <w:t>annaðmál</w:t>
      </w:r>
      <w:proofErr w:type="spellEnd"/>
      <w:r w:rsidR="00647C45" w:rsidRPr="00AC0829">
        <w:t>. At fyriskipa heilar útbúgvingar</w:t>
      </w:r>
      <w:r w:rsidR="00EE792C" w:rsidRPr="00AC0829">
        <w:t xml:space="preserve"> </w:t>
      </w:r>
      <w:r w:rsidR="00AA6B92" w:rsidRPr="00AC0829">
        <w:t xml:space="preserve">krevur meira, enn </w:t>
      </w:r>
      <w:r w:rsidR="00EE792C" w:rsidRPr="00AC0829">
        <w:t>karmarnir</w:t>
      </w:r>
      <w:r w:rsidR="00124D0A" w:rsidRPr="00AC0829">
        <w:t xml:space="preserve"> í lógini um frítíðarundirvísing </w:t>
      </w:r>
      <w:r w:rsidR="00347425" w:rsidRPr="00AC0829">
        <w:t>geva møguleika fyri</w:t>
      </w:r>
      <w:r w:rsidR="00124D0A" w:rsidRPr="00AC0829">
        <w:t xml:space="preserve">. </w:t>
      </w:r>
      <w:r w:rsidR="00AA6B92" w:rsidRPr="00AC0829">
        <w:t xml:space="preserve">Tað var høvuðsorsøkin til, at </w:t>
      </w:r>
      <w:r w:rsidRPr="00AC0829">
        <w:t>gjørt varð av</w:t>
      </w:r>
      <w:r w:rsidR="00AA6B92" w:rsidRPr="00AC0829">
        <w:t>,</w:t>
      </w:r>
      <w:r w:rsidRPr="00AC0829">
        <w:t xml:space="preserve"> at arbeiða miðvíst fram eftir einar</w:t>
      </w:r>
      <w:r w:rsidR="00170221" w:rsidRPr="00AC0829">
        <w:t>i</w:t>
      </w:r>
      <w:r w:rsidRPr="00AC0829">
        <w:t xml:space="preserve"> skipan, sum kann </w:t>
      </w:r>
      <w:r w:rsidR="00AA6B92" w:rsidRPr="00AC0829">
        <w:t>standa øllum tilflytarum</w:t>
      </w:r>
      <w:r w:rsidR="00347425" w:rsidRPr="00AC0829">
        <w:t xml:space="preserve"> og borgarum</w:t>
      </w:r>
      <w:r w:rsidR="00944F4C" w:rsidRPr="00AC0829">
        <w:t xml:space="preserve"> í boði</w:t>
      </w:r>
      <w:r w:rsidR="00347425" w:rsidRPr="00AC0829">
        <w:t xml:space="preserve">, sum </w:t>
      </w:r>
      <w:r w:rsidR="00944F4C" w:rsidRPr="00AC0829">
        <w:t>hava annað mál enn føroyskt sum sítt fyrsta mál</w:t>
      </w:r>
      <w:r w:rsidR="00AA6B92" w:rsidRPr="00AC0829">
        <w:t xml:space="preserve">, og sum er sambærilig við tey tilboð um málsliga menning, sum standa </w:t>
      </w:r>
      <w:r w:rsidR="0036362D" w:rsidRPr="00AC0829">
        <w:t>tilflytarum</w:t>
      </w:r>
      <w:r w:rsidR="00EE792C" w:rsidRPr="00AC0829">
        <w:t xml:space="preserve"> </w:t>
      </w:r>
      <w:r w:rsidR="00AA6B92" w:rsidRPr="00AC0829">
        <w:t>í boði í okkara grannalondum.</w:t>
      </w:r>
    </w:p>
    <w:p w14:paraId="155D7A69" w14:textId="77777777" w:rsidR="00873975" w:rsidRPr="00AC0829" w:rsidRDefault="00873975" w:rsidP="00873975">
      <w:pPr>
        <w:autoSpaceDE w:val="0"/>
        <w:autoSpaceDN w:val="0"/>
        <w:adjustRightInd w:val="0"/>
      </w:pPr>
    </w:p>
    <w:p w14:paraId="3E2DCEF5" w14:textId="35CE0E66" w:rsidR="00873975" w:rsidRPr="00AC0829" w:rsidRDefault="00873975" w:rsidP="00873975">
      <w:pPr>
        <w:autoSpaceDE w:val="0"/>
        <w:autoSpaceDN w:val="0"/>
        <w:adjustRightInd w:val="0"/>
      </w:pPr>
      <w:r w:rsidRPr="00AC0829">
        <w:t xml:space="preserve">Ein námsætlan fyri føroyskt sum </w:t>
      </w:r>
      <w:proofErr w:type="spellStart"/>
      <w:r w:rsidRPr="00AC0829">
        <w:t>annaðmál</w:t>
      </w:r>
      <w:proofErr w:type="spellEnd"/>
      <w:r w:rsidRPr="00AC0829">
        <w:t xml:space="preserve"> </w:t>
      </w:r>
      <w:r w:rsidR="00EE792C" w:rsidRPr="00AC0829">
        <w:t xml:space="preserve">fyri vaksin </w:t>
      </w:r>
      <w:r w:rsidRPr="00AC0829">
        <w:t xml:space="preserve">varð gjørd, sum fylgir altjóða CEFR stiganum, og sum tryggjar, at útbúgvingin í øðrum máli í Føroyum er sambærilig við </w:t>
      </w:r>
      <w:proofErr w:type="spellStart"/>
      <w:r w:rsidRPr="00AC0829">
        <w:t>annaðmáls</w:t>
      </w:r>
      <w:r w:rsidR="00AB2B31" w:rsidRPr="00AC0829">
        <w:t>-</w:t>
      </w:r>
      <w:r w:rsidRPr="00AC0829">
        <w:t>útbúgvingar</w:t>
      </w:r>
      <w:proofErr w:type="spellEnd"/>
      <w:r w:rsidRPr="00AC0829">
        <w:t xml:space="preserve"> í Evropa</w:t>
      </w:r>
      <w:r w:rsidR="00AB2B31" w:rsidRPr="00AC0829">
        <w:t>, o</w:t>
      </w:r>
      <w:r w:rsidRPr="00AC0829">
        <w:t xml:space="preserve">g sum tryggjar, at støðugur framburður er í </w:t>
      </w:r>
      <w:proofErr w:type="spellStart"/>
      <w:r w:rsidRPr="00AC0829">
        <w:t>útbúgvingartilgongdini</w:t>
      </w:r>
      <w:proofErr w:type="spellEnd"/>
      <w:r w:rsidRPr="00AC0829">
        <w:t xml:space="preserve"> hjá tí einstaka næminginum. Sambært hesari námsætlan verður í samstarvi við </w:t>
      </w:r>
      <w:proofErr w:type="spellStart"/>
      <w:r w:rsidRPr="00AC0829">
        <w:t>Próvstovuna</w:t>
      </w:r>
      <w:proofErr w:type="spellEnd"/>
      <w:r w:rsidRPr="00AC0829">
        <w:t xml:space="preserve"> arbeitt við </w:t>
      </w:r>
      <w:r w:rsidR="006E0AB7" w:rsidRPr="00AC0829">
        <w:t>royndum</w:t>
      </w:r>
      <w:r w:rsidRPr="00AC0829">
        <w:t>, sum eru fyritreytin fyri at flyta upp á hægri stig í undirvísingini</w:t>
      </w:r>
      <w:r w:rsidR="006E0AB7" w:rsidRPr="00AC0829">
        <w:t xml:space="preserve"> og </w:t>
      </w:r>
      <w:proofErr w:type="spellStart"/>
      <w:r w:rsidR="006E0AB7" w:rsidRPr="00AC0829">
        <w:t>FSA-útbúgvingini</w:t>
      </w:r>
      <w:proofErr w:type="spellEnd"/>
      <w:r w:rsidRPr="00AC0829">
        <w:t xml:space="preserve">. </w:t>
      </w:r>
      <w:r w:rsidR="00AD49D8" w:rsidRPr="00AC0829">
        <w:t xml:space="preserve">Eisini eru </w:t>
      </w:r>
      <w:r w:rsidR="005813E8" w:rsidRPr="00AC0829">
        <w:t xml:space="preserve">átøk sett í verk, sum hava til endamáls at útvega hóskandi undirvísingartilfar til føroyskt sum </w:t>
      </w:r>
      <w:proofErr w:type="spellStart"/>
      <w:r w:rsidR="005813E8" w:rsidRPr="00AC0829">
        <w:t>annaðmál</w:t>
      </w:r>
      <w:proofErr w:type="spellEnd"/>
      <w:r w:rsidR="005813E8" w:rsidRPr="00AC0829">
        <w:t xml:space="preserve">. </w:t>
      </w:r>
      <w:r w:rsidR="00015596" w:rsidRPr="00AC0829">
        <w:t xml:space="preserve">Eins og Fróðskaparsetrið hevur fyriskipað </w:t>
      </w:r>
      <w:proofErr w:type="spellStart"/>
      <w:r w:rsidR="00015596" w:rsidRPr="00AC0829">
        <w:t>diplomútbúgving</w:t>
      </w:r>
      <w:proofErr w:type="spellEnd"/>
      <w:r w:rsidR="00015596" w:rsidRPr="00AC0829">
        <w:t xml:space="preserve"> fyri lærarum í føroyskum sum </w:t>
      </w:r>
      <w:proofErr w:type="spellStart"/>
      <w:r w:rsidR="00015596" w:rsidRPr="00AC0829">
        <w:t>annaðmál</w:t>
      </w:r>
      <w:proofErr w:type="spellEnd"/>
      <w:r w:rsidR="00015596" w:rsidRPr="00AC0829">
        <w:t>.</w:t>
      </w:r>
    </w:p>
    <w:p w14:paraId="7E696B69" w14:textId="77777777" w:rsidR="00873975" w:rsidRPr="00AC0829" w:rsidRDefault="00873975" w:rsidP="00873975">
      <w:pPr>
        <w:autoSpaceDE w:val="0"/>
        <w:autoSpaceDN w:val="0"/>
        <w:adjustRightInd w:val="0"/>
      </w:pPr>
    </w:p>
    <w:p w14:paraId="2D4A9641" w14:textId="090398A6" w:rsidR="00873975" w:rsidRPr="00AC0829" w:rsidRDefault="00873975" w:rsidP="00873975">
      <w:pPr>
        <w:autoSpaceDE w:val="0"/>
        <w:autoSpaceDN w:val="0"/>
        <w:adjustRightInd w:val="0"/>
      </w:pPr>
      <w:r w:rsidRPr="00AC0829">
        <w:t xml:space="preserve">Frá skúlaársbyrjan 2020 til 2023 hevur verið arbeitt sambært </w:t>
      </w:r>
      <w:proofErr w:type="spellStart"/>
      <w:r w:rsidRPr="00AC0829">
        <w:t>námsætlanini</w:t>
      </w:r>
      <w:proofErr w:type="spellEnd"/>
      <w:r w:rsidRPr="00AC0829">
        <w:t xml:space="preserve"> í Tórshavn eins og í Suðuroy, síðani 2021 eisini i í Vágunum, og</w:t>
      </w:r>
      <w:r w:rsidR="00124D0A" w:rsidRPr="00AC0829">
        <w:t xml:space="preserve"> síðani </w:t>
      </w:r>
      <w:r w:rsidRPr="00AC0829">
        <w:t xml:space="preserve"> á heysti 2022 á Kambsdali. </w:t>
      </w:r>
    </w:p>
    <w:p w14:paraId="2172FFE0" w14:textId="77777777" w:rsidR="00873975" w:rsidRPr="00AC0829" w:rsidRDefault="00873975" w:rsidP="00873975">
      <w:pPr>
        <w:autoSpaceDE w:val="0"/>
        <w:autoSpaceDN w:val="0"/>
        <w:adjustRightInd w:val="0"/>
      </w:pPr>
    </w:p>
    <w:p w14:paraId="5D820216" w14:textId="3B3D3791" w:rsidR="008A478A" w:rsidRPr="00AC0829" w:rsidRDefault="00873975" w:rsidP="00873975">
      <w:pPr>
        <w:autoSpaceDE w:val="0"/>
        <w:autoSpaceDN w:val="0"/>
        <w:adjustRightInd w:val="0"/>
      </w:pPr>
      <w:r w:rsidRPr="00AC0829">
        <w:lastRenderedPageBreak/>
        <w:t>Tórshavnar Kommuna hevur gjørt samstarvsavtalu við kommunurnar í Vágum, og eru tað nú tveir flokkar í Vágum</w:t>
      </w:r>
      <w:r w:rsidR="00BC2E87" w:rsidRPr="00AC0829">
        <w:t>.</w:t>
      </w:r>
      <w:r w:rsidRPr="00AC0829">
        <w:t xml:space="preserve"> </w:t>
      </w:r>
      <w:r w:rsidR="00BC2E87" w:rsidRPr="00AC0829">
        <w:t>Í</w:t>
      </w:r>
      <w:r w:rsidRPr="00AC0829">
        <w:t xml:space="preserve"> Tórshavnar Kommunu er tørvurin á undirvísing í føroyskum sum </w:t>
      </w:r>
      <w:proofErr w:type="spellStart"/>
      <w:r w:rsidRPr="00AC0829">
        <w:t>annaðmál</w:t>
      </w:r>
      <w:proofErr w:type="spellEnd"/>
      <w:r w:rsidRPr="00AC0829">
        <w:t xml:space="preserve"> so nógv vaksin, at tað eru </w:t>
      </w:r>
      <w:r w:rsidR="00124D0A" w:rsidRPr="00AC0829">
        <w:t xml:space="preserve">á vári  2023 </w:t>
      </w:r>
      <w:r w:rsidRPr="00AC0829">
        <w:t xml:space="preserve">stovnaðir 6 flokkar fyri vaksin, umframt ein </w:t>
      </w:r>
      <w:proofErr w:type="spellStart"/>
      <w:r w:rsidRPr="00AC0829">
        <w:t>móttøkuflokk</w:t>
      </w:r>
      <w:r w:rsidR="00BC2E87" w:rsidRPr="00AC0829">
        <w:t>ur</w:t>
      </w:r>
      <w:proofErr w:type="spellEnd"/>
      <w:r w:rsidRPr="00AC0829">
        <w:t xml:space="preserve"> fyri eldri fólkaskúlanæmingar</w:t>
      </w:r>
      <w:r w:rsidR="000955A3" w:rsidRPr="00AC0829">
        <w:t>.</w:t>
      </w:r>
      <w:r w:rsidR="008A478A" w:rsidRPr="00AC0829">
        <w:t xml:space="preserve"> </w:t>
      </w:r>
    </w:p>
    <w:p w14:paraId="465BE871" w14:textId="77777777" w:rsidR="00873975" w:rsidRPr="00AC0829" w:rsidRDefault="00873975" w:rsidP="00873975">
      <w:pPr>
        <w:autoSpaceDE w:val="0"/>
        <w:autoSpaceDN w:val="0"/>
        <w:adjustRightInd w:val="0"/>
      </w:pPr>
    </w:p>
    <w:p w14:paraId="4EF10C78" w14:textId="5562177D" w:rsidR="00873975" w:rsidRPr="00AC0829" w:rsidRDefault="00873975" w:rsidP="00873975">
      <w:pPr>
        <w:autoSpaceDE w:val="0"/>
        <w:autoSpaceDN w:val="0"/>
        <w:adjustRightInd w:val="0"/>
      </w:pPr>
      <w:r w:rsidRPr="00AC0829">
        <w:t xml:space="preserve">Kommunurnar í Suðuroynni hava gjørt samstarvsavtalu um undirvísing í føroyskum sum </w:t>
      </w:r>
      <w:proofErr w:type="spellStart"/>
      <w:r w:rsidRPr="00AC0829">
        <w:t>annaðmál</w:t>
      </w:r>
      <w:proofErr w:type="spellEnd"/>
      <w:r w:rsidRPr="00AC0829">
        <w:t xml:space="preserve">, sum hevur tryggjað møguleika fyri, at tað nú eru  3 til 4 flokkar í føroyskum sum </w:t>
      </w:r>
      <w:proofErr w:type="spellStart"/>
      <w:r w:rsidRPr="00AC0829">
        <w:t>annaðmál</w:t>
      </w:r>
      <w:proofErr w:type="spellEnd"/>
      <w:r w:rsidRPr="00AC0829">
        <w:t xml:space="preserve">, sum arbeiða eftir </w:t>
      </w:r>
      <w:proofErr w:type="spellStart"/>
      <w:r w:rsidRPr="00AC0829">
        <w:t>námsætlanini</w:t>
      </w:r>
      <w:proofErr w:type="spellEnd"/>
      <w:r w:rsidRPr="00AC0829">
        <w:t xml:space="preserve">.  </w:t>
      </w:r>
      <w:proofErr w:type="spellStart"/>
      <w:r w:rsidRPr="00AC0829">
        <w:t>Kvøldskúlaleiðslurnar</w:t>
      </w:r>
      <w:proofErr w:type="spellEnd"/>
      <w:r w:rsidRPr="00AC0829">
        <w:t xml:space="preserve"> í Runavík, í Fuglafirði, í </w:t>
      </w:r>
      <w:proofErr w:type="spellStart"/>
      <w:r w:rsidRPr="00AC0829">
        <w:t>Eysturkommunu</w:t>
      </w:r>
      <w:proofErr w:type="spellEnd"/>
      <w:r w:rsidRPr="00AC0829">
        <w:t xml:space="preserve"> og í Klaksvík hava í samstarvi við B</w:t>
      </w:r>
      <w:r w:rsidR="00BC2E87" w:rsidRPr="00AC0829">
        <w:t xml:space="preserve">arna- og </w:t>
      </w:r>
      <w:proofErr w:type="spellStart"/>
      <w:r w:rsidR="00BC2E87" w:rsidRPr="00AC0829">
        <w:t>útbúgvingarmálaráðið</w:t>
      </w:r>
      <w:proofErr w:type="spellEnd"/>
      <w:r w:rsidRPr="00AC0829">
        <w:t xml:space="preserve"> og leiðsluna á </w:t>
      </w:r>
      <w:proofErr w:type="spellStart"/>
      <w:r w:rsidRPr="00AC0829">
        <w:t>Miðnámi</w:t>
      </w:r>
      <w:proofErr w:type="spellEnd"/>
      <w:r w:rsidRPr="00AC0829">
        <w:t xml:space="preserve"> á Kambsdali avtalað at seta eina royndarskipan í verk, sum veitir undirvísing í føroyskum sum </w:t>
      </w:r>
      <w:proofErr w:type="spellStart"/>
      <w:r w:rsidRPr="00AC0829">
        <w:t>annaðmál</w:t>
      </w:r>
      <w:proofErr w:type="spellEnd"/>
      <w:r w:rsidRPr="00AC0829">
        <w:t xml:space="preserve"> sambært </w:t>
      </w:r>
      <w:proofErr w:type="spellStart"/>
      <w:r w:rsidRPr="00AC0829">
        <w:t>námsætlanini</w:t>
      </w:r>
      <w:proofErr w:type="spellEnd"/>
      <w:r w:rsidRPr="00AC0829">
        <w:t xml:space="preserve">, og sum verður </w:t>
      </w:r>
      <w:proofErr w:type="spellStart"/>
      <w:r w:rsidRPr="00AC0829">
        <w:t>staðsett</w:t>
      </w:r>
      <w:proofErr w:type="spellEnd"/>
      <w:r w:rsidRPr="00AC0829">
        <w:t xml:space="preserve"> á </w:t>
      </w:r>
      <w:proofErr w:type="spellStart"/>
      <w:r w:rsidRPr="00AC0829">
        <w:t>miðnámsskúlanum</w:t>
      </w:r>
      <w:proofErr w:type="spellEnd"/>
      <w:r w:rsidRPr="00AC0829">
        <w:t xml:space="preserve"> á Kambsdali. Har er ein flokkur </w:t>
      </w:r>
      <w:proofErr w:type="spellStart"/>
      <w:r w:rsidRPr="00AC0829">
        <w:t>stovnsettur</w:t>
      </w:r>
      <w:proofErr w:type="spellEnd"/>
      <w:r w:rsidR="00AB2B31" w:rsidRPr="00AC0829">
        <w:t xml:space="preserve">, </w:t>
      </w:r>
      <w:r w:rsidR="00124D0A" w:rsidRPr="00AC0829">
        <w:t>T</w:t>
      </w:r>
      <w:r w:rsidRPr="00AC0829">
        <w:t xml:space="preserve">að eru nógvir tilflytarar í hesum øki, og tørvurin </w:t>
      </w:r>
      <w:r w:rsidR="00BC2E87" w:rsidRPr="00AC0829">
        <w:t xml:space="preserve">er </w:t>
      </w:r>
      <w:r w:rsidRPr="00AC0829">
        <w:t xml:space="preserve">vaksandi. </w:t>
      </w:r>
    </w:p>
    <w:p w14:paraId="172BEDF8" w14:textId="77777777" w:rsidR="0091623E" w:rsidRPr="00AC0829" w:rsidRDefault="0091623E" w:rsidP="00873975">
      <w:pPr>
        <w:autoSpaceDE w:val="0"/>
        <w:autoSpaceDN w:val="0"/>
        <w:adjustRightInd w:val="0"/>
      </w:pPr>
    </w:p>
    <w:p w14:paraId="0A3EDA97" w14:textId="31FE2CFE" w:rsidR="00DB5578" w:rsidRPr="00AC0829" w:rsidRDefault="0091623E" w:rsidP="00873975">
      <w:pPr>
        <w:autoSpaceDE w:val="0"/>
        <w:autoSpaceDN w:val="0"/>
        <w:adjustRightInd w:val="0"/>
      </w:pPr>
      <w:r w:rsidRPr="00AC0829">
        <w:t xml:space="preserve">Umframt </w:t>
      </w:r>
      <w:r w:rsidR="00B8569A" w:rsidRPr="00AC0829">
        <w:t xml:space="preserve">tey drúgvu </w:t>
      </w:r>
      <w:proofErr w:type="spellStart"/>
      <w:r w:rsidR="00B8569A" w:rsidRPr="00AC0829">
        <w:t>undirvísingartilboðini</w:t>
      </w:r>
      <w:proofErr w:type="spellEnd"/>
      <w:r w:rsidR="00B8569A" w:rsidRPr="00AC0829">
        <w:t xml:space="preserve"> í føroyskum sum </w:t>
      </w:r>
      <w:proofErr w:type="spellStart"/>
      <w:r w:rsidR="00B8569A" w:rsidRPr="00AC0829">
        <w:t>annaðmál</w:t>
      </w:r>
      <w:proofErr w:type="spellEnd"/>
      <w:r w:rsidR="00B8569A" w:rsidRPr="00AC0829">
        <w:t xml:space="preserve"> verða styttri </w:t>
      </w:r>
      <w:proofErr w:type="spellStart"/>
      <w:r w:rsidR="00B8569A" w:rsidRPr="00AC0829">
        <w:t>málskeið</w:t>
      </w:r>
      <w:proofErr w:type="spellEnd"/>
      <w:r w:rsidR="00B8569A" w:rsidRPr="00AC0829">
        <w:t xml:space="preserve"> fyriskipað </w:t>
      </w:r>
      <w:r w:rsidR="001F6A40" w:rsidRPr="00AC0829">
        <w:t>kring landið. Í 2023 hava tey verið uml</w:t>
      </w:r>
      <w:r w:rsidR="00DB5578" w:rsidRPr="00AC0829">
        <w:t xml:space="preserve">eið níggju. </w:t>
      </w:r>
    </w:p>
    <w:p w14:paraId="43CC3590" w14:textId="7F7F4831" w:rsidR="00DB5578" w:rsidRPr="00AC0829" w:rsidRDefault="00DB5578" w:rsidP="00873975">
      <w:pPr>
        <w:autoSpaceDE w:val="0"/>
        <w:autoSpaceDN w:val="0"/>
        <w:adjustRightInd w:val="0"/>
      </w:pPr>
    </w:p>
    <w:p w14:paraId="23BDBC9B" w14:textId="1F22E5B7" w:rsidR="00FC2F7D" w:rsidRPr="00AC0829" w:rsidRDefault="00FC2F7D" w:rsidP="00873975">
      <w:pPr>
        <w:autoSpaceDE w:val="0"/>
        <w:autoSpaceDN w:val="0"/>
        <w:adjustRightInd w:val="0"/>
      </w:pPr>
      <w:r w:rsidRPr="00AC0829">
        <w:t xml:space="preserve">Í 2022 varð serstøk játtan útvegað til at undirvísa </w:t>
      </w:r>
      <w:proofErr w:type="spellStart"/>
      <w:r w:rsidRPr="00AC0829">
        <w:t>ukrainskum</w:t>
      </w:r>
      <w:proofErr w:type="spellEnd"/>
      <w:r w:rsidRPr="00AC0829">
        <w:t xml:space="preserve"> </w:t>
      </w:r>
      <w:proofErr w:type="spellStart"/>
      <w:r w:rsidRPr="00AC0829">
        <w:t>flóttum</w:t>
      </w:r>
      <w:proofErr w:type="spellEnd"/>
      <w:r w:rsidRPr="00AC0829">
        <w:t xml:space="preserve">. Í 2023 er henda játtan partur av játtanini til </w:t>
      </w:r>
      <w:r w:rsidR="00E3218A" w:rsidRPr="00AC0829">
        <w:t>undirvísing</w:t>
      </w:r>
      <w:r w:rsidR="00E95AB5" w:rsidRPr="00AC0829">
        <w:t xml:space="preserve"> </w:t>
      </w:r>
      <w:r w:rsidR="00E3218A" w:rsidRPr="00AC0829">
        <w:t xml:space="preserve">í føroyskum sum </w:t>
      </w:r>
      <w:proofErr w:type="spellStart"/>
      <w:r w:rsidR="00E3218A" w:rsidRPr="00AC0829">
        <w:t>annaðmál</w:t>
      </w:r>
      <w:proofErr w:type="spellEnd"/>
      <w:r w:rsidR="00E3218A" w:rsidRPr="00AC0829">
        <w:t xml:space="preserve">. </w:t>
      </w:r>
    </w:p>
    <w:p w14:paraId="10783422" w14:textId="77777777" w:rsidR="00873975" w:rsidRPr="00AC0829" w:rsidRDefault="00873975" w:rsidP="00873975">
      <w:pPr>
        <w:autoSpaceDE w:val="0"/>
        <w:autoSpaceDN w:val="0"/>
        <w:adjustRightInd w:val="0"/>
      </w:pPr>
    </w:p>
    <w:p w14:paraId="6E74BC56" w14:textId="0900FE0A" w:rsidR="00873975" w:rsidRPr="00AC0829" w:rsidRDefault="00873975" w:rsidP="00873975">
      <w:pPr>
        <w:autoSpaceDE w:val="0"/>
        <w:autoSpaceDN w:val="0"/>
        <w:adjustRightInd w:val="0"/>
      </w:pPr>
      <w:r w:rsidRPr="00AC0829">
        <w:t xml:space="preserve">Í øllum Føroyum er tað ein avbjóðing hjá tilflytarum at fáa </w:t>
      </w:r>
      <w:proofErr w:type="spellStart"/>
      <w:r w:rsidRPr="00AC0829">
        <w:t>arbeiðslív</w:t>
      </w:r>
      <w:proofErr w:type="spellEnd"/>
      <w:r w:rsidRPr="00AC0829">
        <w:t>, útbúgving og familjulív at hanga saman.</w:t>
      </w:r>
      <w:r w:rsidR="00AA7733" w:rsidRPr="00AC0829">
        <w:t xml:space="preserve"> Tað er ein sannroynd, at </w:t>
      </w:r>
      <w:r w:rsidR="00C05101" w:rsidRPr="00AC0829">
        <w:t xml:space="preserve">40 tíma arbeiðsvika </w:t>
      </w:r>
      <w:r w:rsidRPr="00AC0829">
        <w:t xml:space="preserve">darvar møguleikanum hjá </w:t>
      </w:r>
      <w:r w:rsidR="00C05101" w:rsidRPr="00AC0829">
        <w:t>einum næmingi</w:t>
      </w:r>
      <w:r w:rsidRPr="00AC0829">
        <w:t xml:space="preserve"> at gjøgnumføra </w:t>
      </w:r>
      <w:r w:rsidR="009824AB" w:rsidRPr="00AC0829">
        <w:t xml:space="preserve">drúgvari </w:t>
      </w:r>
      <w:proofErr w:type="spellStart"/>
      <w:r w:rsidRPr="00AC0829">
        <w:t>málskeiði</w:t>
      </w:r>
      <w:proofErr w:type="spellEnd"/>
      <w:r w:rsidRPr="00AC0829">
        <w:t xml:space="preserve"> á </w:t>
      </w:r>
      <w:r w:rsidR="009824AB" w:rsidRPr="00AC0829">
        <w:t>upp til</w:t>
      </w:r>
      <w:r w:rsidRPr="00AC0829">
        <w:t xml:space="preserve"> 20 tímar um vikuna. </w:t>
      </w:r>
    </w:p>
    <w:p w14:paraId="0F6A3418" w14:textId="77777777" w:rsidR="00873975" w:rsidRPr="00AC0829" w:rsidRDefault="00873975" w:rsidP="00873975">
      <w:pPr>
        <w:autoSpaceDE w:val="0"/>
        <w:autoSpaceDN w:val="0"/>
        <w:adjustRightInd w:val="0"/>
      </w:pPr>
    </w:p>
    <w:p w14:paraId="785D3224" w14:textId="3E8DDD98" w:rsidR="00873975" w:rsidRPr="00AC0829" w:rsidRDefault="00873975" w:rsidP="00873975">
      <w:pPr>
        <w:autoSpaceDE w:val="0"/>
        <w:autoSpaceDN w:val="0"/>
        <w:adjustRightInd w:val="0"/>
      </w:pPr>
      <w:r w:rsidRPr="00AC0829">
        <w:t>Mett verður</w:t>
      </w:r>
      <w:r w:rsidR="00BC2E87" w:rsidRPr="00AC0829">
        <w:t>,</w:t>
      </w:r>
      <w:r w:rsidR="005026B0" w:rsidRPr="00AC0829">
        <w:t xml:space="preserve"> at </w:t>
      </w:r>
      <w:r w:rsidRPr="00AC0829">
        <w:t xml:space="preserve">ein </w:t>
      </w:r>
      <w:proofErr w:type="spellStart"/>
      <w:r w:rsidRPr="00AC0829">
        <w:t>Málskúli</w:t>
      </w:r>
      <w:proofErr w:type="spellEnd"/>
      <w:r w:rsidRPr="00AC0829">
        <w:t xml:space="preserve"> fyri </w:t>
      </w:r>
      <w:r w:rsidR="005026B0" w:rsidRPr="00AC0829">
        <w:t xml:space="preserve">føroyskt sum </w:t>
      </w:r>
      <w:proofErr w:type="spellStart"/>
      <w:r w:rsidR="005026B0" w:rsidRPr="00AC0829">
        <w:t>annaðmál</w:t>
      </w:r>
      <w:proofErr w:type="spellEnd"/>
      <w:r w:rsidR="005026B0" w:rsidRPr="00AC0829">
        <w:t xml:space="preserve"> kann </w:t>
      </w:r>
      <w:r w:rsidRPr="00AC0829">
        <w:t xml:space="preserve">samskipa </w:t>
      </w:r>
      <w:proofErr w:type="spellStart"/>
      <w:r w:rsidRPr="00AC0829">
        <w:t>undirvísingartilboðini</w:t>
      </w:r>
      <w:proofErr w:type="spellEnd"/>
      <w:r w:rsidRPr="00AC0829">
        <w:t xml:space="preserve"> kring landið</w:t>
      </w:r>
      <w:r w:rsidR="00AB2B31" w:rsidRPr="00AC0829">
        <w:t>,</w:t>
      </w:r>
      <w:r w:rsidRPr="00AC0829">
        <w:t xml:space="preserve"> so at sum flest fáa møguleika fyri at fylgja undirvísing og at tekna seg til </w:t>
      </w:r>
      <w:r w:rsidR="007E5575" w:rsidRPr="00AC0829">
        <w:t>royndir sambært galdandi námsætlan</w:t>
      </w:r>
      <w:r w:rsidRPr="00AC0829">
        <w:t xml:space="preserve">. </w:t>
      </w:r>
      <w:r w:rsidR="00233A89" w:rsidRPr="00AC0829">
        <w:t xml:space="preserve">Og mett verður at ein </w:t>
      </w:r>
      <w:proofErr w:type="spellStart"/>
      <w:r w:rsidR="007E5575" w:rsidRPr="00AC0829">
        <w:t>M</w:t>
      </w:r>
      <w:r w:rsidR="00233A89" w:rsidRPr="00AC0829">
        <w:t>álskúli</w:t>
      </w:r>
      <w:proofErr w:type="spellEnd"/>
      <w:r w:rsidR="00233A89" w:rsidRPr="00AC0829">
        <w:t xml:space="preserve"> kann tryggja allar tær </w:t>
      </w:r>
      <w:proofErr w:type="spellStart"/>
      <w:r w:rsidR="00233A89" w:rsidRPr="00AC0829">
        <w:t>stuðulsfunktiónir</w:t>
      </w:r>
      <w:proofErr w:type="spellEnd"/>
      <w:r w:rsidR="00233A89" w:rsidRPr="00AC0829">
        <w:t>, sum eiga at vera</w:t>
      </w:r>
      <w:r w:rsidR="00B2250E" w:rsidRPr="00AC0829">
        <w:t>,</w:t>
      </w:r>
      <w:r w:rsidR="00233A89" w:rsidRPr="00AC0829">
        <w:t xml:space="preserve"> tá </w:t>
      </w:r>
      <w:r w:rsidR="00AE2483" w:rsidRPr="00AC0829">
        <w:t>útbúgving verður fyriskipað</w:t>
      </w:r>
      <w:r w:rsidR="00BF6718" w:rsidRPr="00AC0829">
        <w:t xml:space="preserve">, tryggja setanarviðurskiftini hjá </w:t>
      </w:r>
      <w:proofErr w:type="spellStart"/>
      <w:r w:rsidR="00BF6718" w:rsidRPr="00AC0829">
        <w:t>undirvísarum</w:t>
      </w:r>
      <w:proofErr w:type="spellEnd"/>
      <w:r w:rsidR="00BF6718" w:rsidRPr="00AC0829">
        <w:t xml:space="preserve">, at </w:t>
      </w:r>
      <w:r w:rsidR="001B0E1A" w:rsidRPr="00AC0829">
        <w:t xml:space="preserve">allar </w:t>
      </w:r>
      <w:proofErr w:type="spellStart"/>
      <w:r w:rsidR="001B0E1A" w:rsidRPr="00AC0829">
        <w:t>GDPR-reglur</w:t>
      </w:r>
      <w:proofErr w:type="spellEnd"/>
      <w:r w:rsidR="001B0E1A" w:rsidRPr="00AC0829">
        <w:t xml:space="preserve"> um </w:t>
      </w:r>
      <w:proofErr w:type="spellStart"/>
      <w:r w:rsidR="001B0E1A" w:rsidRPr="00AC0829">
        <w:t>persónsviðkvæmar</w:t>
      </w:r>
      <w:proofErr w:type="spellEnd"/>
      <w:r w:rsidR="001B0E1A" w:rsidRPr="00AC0829">
        <w:t xml:space="preserve"> upplýsingar verða fylg</w:t>
      </w:r>
      <w:r w:rsidR="00B2250E" w:rsidRPr="00AC0829">
        <w:t>dar o.a.</w:t>
      </w:r>
      <w:r w:rsidR="00AE2483" w:rsidRPr="00AC0829">
        <w:t xml:space="preserve"> </w:t>
      </w:r>
    </w:p>
    <w:p w14:paraId="35AAADA1" w14:textId="77777777" w:rsidR="008D3EB7" w:rsidRPr="00AC0829" w:rsidRDefault="008D3EB7" w:rsidP="00873975">
      <w:pPr>
        <w:autoSpaceDE w:val="0"/>
        <w:autoSpaceDN w:val="0"/>
        <w:adjustRightInd w:val="0"/>
      </w:pPr>
    </w:p>
    <w:p w14:paraId="2D61C38D" w14:textId="2BC768F8" w:rsidR="008D3EB7" w:rsidRPr="00AC0829" w:rsidRDefault="008D3EB7" w:rsidP="00873975">
      <w:pPr>
        <w:autoSpaceDE w:val="0"/>
        <w:autoSpaceDN w:val="0"/>
        <w:adjustRightInd w:val="0"/>
      </w:pPr>
      <w:r w:rsidRPr="00AC0829">
        <w:t xml:space="preserve">Tá lógin </w:t>
      </w:r>
      <w:r w:rsidR="00B2250E" w:rsidRPr="00AC0829">
        <w:t xml:space="preserve">um </w:t>
      </w:r>
      <w:proofErr w:type="spellStart"/>
      <w:r w:rsidR="00B2250E" w:rsidRPr="00AC0829">
        <w:t>Málskúla</w:t>
      </w:r>
      <w:proofErr w:type="spellEnd"/>
      <w:r w:rsidR="00B2250E" w:rsidRPr="00AC0829">
        <w:t xml:space="preserve"> </w:t>
      </w:r>
      <w:r w:rsidRPr="00AC0829">
        <w:t xml:space="preserve">ikki nevnir </w:t>
      </w:r>
      <w:proofErr w:type="spellStart"/>
      <w:r w:rsidRPr="00AC0829">
        <w:t>CEFR-skipanina</w:t>
      </w:r>
      <w:proofErr w:type="spellEnd"/>
      <w:r w:rsidRPr="00AC0829">
        <w:t>, sum galdandi námsætlan</w:t>
      </w:r>
      <w:r w:rsidR="00B2250E" w:rsidRPr="00AC0829">
        <w:t xml:space="preserve"> fyri vaksin</w:t>
      </w:r>
      <w:r w:rsidRPr="00AC0829">
        <w:t xml:space="preserve"> byggir á, so er tað til tess at tryggja, at </w:t>
      </w:r>
      <w:r w:rsidR="00B2250E" w:rsidRPr="00AC0829">
        <w:t xml:space="preserve">innan lógarinnar karmar kunnu henda møguligar broytingar, sum verða staðfestar í námsætlan og kunngerð. </w:t>
      </w:r>
      <w:r w:rsidRPr="00AC0829">
        <w:t xml:space="preserve">Nærri reglur um námsætlan og </w:t>
      </w:r>
      <w:proofErr w:type="spellStart"/>
      <w:r w:rsidRPr="00AC0829">
        <w:t>CEFR-skipanina</w:t>
      </w:r>
      <w:proofErr w:type="spellEnd"/>
      <w:r w:rsidRPr="00AC0829">
        <w:t xml:space="preserve"> verða ásettar í kunngerð til lóg um </w:t>
      </w:r>
      <w:proofErr w:type="spellStart"/>
      <w:r w:rsidRPr="00AC0829">
        <w:t>Málskúla</w:t>
      </w:r>
      <w:proofErr w:type="spellEnd"/>
      <w:r w:rsidRPr="00AC0829">
        <w:t xml:space="preserve"> fyri føroyskt sum </w:t>
      </w:r>
      <w:proofErr w:type="spellStart"/>
      <w:r w:rsidRPr="00AC0829">
        <w:t>annaðmál</w:t>
      </w:r>
      <w:proofErr w:type="spellEnd"/>
      <w:r w:rsidRPr="00AC0829">
        <w:t>.</w:t>
      </w:r>
    </w:p>
    <w:p w14:paraId="6BB300F5" w14:textId="77777777" w:rsidR="001979C8" w:rsidRPr="00AC0829" w:rsidRDefault="001979C8" w:rsidP="00873975">
      <w:pPr>
        <w:autoSpaceDE w:val="0"/>
        <w:autoSpaceDN w:val="0"/>
        <w:adjustRightInd w:val="0"/>
      </w:pPr>
    </w:p>
    <w:p w14:paraId="128EACCD" w14:textId="1241DD5C" w:rsidR="001979C8" w:rsidRPr="00AC0829" w:rsidRDefault="001979C8" w:rsidP="00873975">
      <w:pPr>
        <w:autoSpaceDE w:val="0"/>
        <w:autoSpaceDN w:val="0"/>
        <w:adjustRightInd w:val="0"/>
      </w:pPr>
      <w:r w:rsidRPr="00AC0829">
        <w:t xml:space="preserve">Skotið verður upp, </w:t>
      </w:r>
      <w:r w:rsidR="00BD4697" w:rsidRPr="00AC0829">
        <w:t>M</w:t>
      </w:r>
      <w:r w:rsidRPr="00AC0829">
        <w:t>álskúl</w:t>
      </w:r>
      <w:r w:rsidR="00BD4697" w:rsidRPr="00AC0829">
        <w:t>in</w:t>
      </w:r>
      <w:r w:rsidRPr="00AC0829">
        <w:t xml:space="preserve"> fyri føroyskt sum </w:t>
      </w:r>
      <w:proofErr w:type="spellStart"/>
      <w:r w:rsidRPr="00AC0829">
        <w:t>annaðmál</w:t>
      </w:r>
      <w:proofErr w:type="spellEnd"/>
      <w:r w:rsidRPr="00AC0829">
        <w:t xml:space="preserve"> kann </w:t>
      </w:r>
      <w:r w:rsidR="004568FC" w:rsidRPr="00AC0829">
        <w:t>undirvísa næmingum í fólkaskúlanum frá 12 ára aldri og eldri</w:t>
      </w:r>
      <w:r w:rsidR="008C6193" w:rsidRPr="00AC0829">
        <w:t xml:space="preserve"> og sum hava annað mál enn føroyskt sum sítt fyrsta mál. </w:t>
      </w:r>
      <w:r w:rsidR="004568FC" w:rsidRPr="00AC0829">
        <w:t xml:space="preserve"> </w:t>
      </w:r>
      <w:r w:rsidR="00E93675" w:rsidRPr="00AC0829">
        <w:t xml:space="preserve">Tað er gjørd námsætlan fyri føroyskt sum </w:t>
      </w:r>
      <w:proofErr w:type="spellStart"/>
      <w:r w:rsidR="00E93675" w:rsidRPr="00AC0829">
        <w:t>annaðmál</w:t>
      </w:r>
      <w:proofErr w:type="spellEnd"/>
      <w:r w:rsidR="00E93675" w:rsidRPr="00AC0829">
        <w:t xml:space="preserve"> fyri fólkaskúlan. Um Málskúlin bjóðar undirvísingartilboð </w:t>
      </w:r>
      <w:r w:rsidR="00D36553" w:rsidRPr="00AC0829">
        <w:t xml:space="preserve">fyri fólkaskúlanæmingar 12 ár og eldri, so verður arbeitt sambært hesi námsætlan. </w:t>
      </w:r>
      <w:r w:rsidR="004568FC" w:rsidRPr="00AC0829">
        <w:t xml:space="preserve"> </w:t>
      </w:r>
    </w:p>
    <w:p w14:paraId="37E5A5B1" w14:textId="77777777" w:rsidR="00E32D59" w:rsidRPr="00AC0829" w:rsidRDefault="00E32D59" w:rsidP="00873975">
      <w:pPr>
        <w:autoSpaceDE w:val="0"/>
        <w:autoSpaceDN w:val="0"/>
        <w:adjustRightInd w:val="0"/>
      </w:pPr>
    </w:p>
    <w:p w14:paraId="5AAB5925" w14:textId="77777777" w:rsidR="00E32D59" w:rsidRPr="00AC0829" w:rsidRDefault="00E32D59" w:rsidP="00873975">
      <w:pPr>
        <w:autoSpaceDE w:val="0"/>
        <w:autoSpaceDN w:val="0"/>
        <w:adjustRightInd w:val="0"/>
      </w:pPr>
    </w:p>
    <w:p w14:paraId="45A92515" w14:textId="7CD37412" w:rsidR="00AC3722" w:rsidRPr="00AC0829" w:rsidRDefault="00AC3722" w:rsidP="00873975">
      <w:pPr>
        <w:autoSpaceDE w:val="0"/>
        <w:autoSpaceDN w:val="0"/>
        <w:adjustRightInd w:val="0"/>
      </w:pPr>
    </w:p>
    <w:p w14:paraId="2A597C7A" w14:textId="77777777" w:rsidR="00873975" w:rsidRPr="00AC0829" w:rsidRDefault="00873975" w:rsidP="00873975">
      <w:pPr>
        <w:autoSpaceDE w:val="0"/>
        <w:autoSpaceDN w:val="0"/>
        <w:adjustRightInd w:val="0"/>
      </w:pPr>
    </w:p>
    <w:p w14:paraId="46090F4A" w14:textId="77777777" w:rsidR="00873975" w:rsidRPr="00AC0829" w:rsidRDefault="00873975" w:rsidP="00873975">
      <w:pPr>
        <w:autoSpaceDE w:val="0"/>
        <w:autoSpaceDN w:val="0"/>
        <w:adjustRightInd w:val="0"/>
        <w:rPr>
          <w:b/>
          <w:bCs/>
        </w:rPr>
      </w:pPr>
      <w:r w:rsidRPr="00AC0829">
        <w:rPr>
          <w:b/>
          <w:bCs/>
        </w:rPr>
        <w:t>Tørvurin á undirvísing í FSA veksur skjótt</w:t>
      </w:r>
    </w:p>
    <w:p w14:paraId="649C61D9" w14:textId="77777777" w:rsidR="00873975" w:rsidRPr="00AC0829" w:rsidRDefault="00873975" w:rsidP="00873975">
      <w:pPr>
        <w:autoSpaceDE w:val="0"/>
        <w:autoSpaceDN w:val="0"/>
        <w:adjustRightInd w:val="0"/>
      </w:pPr>
      <w:r w:rsidRPr="00AC0829">
        <w:t>At tørvurin veksur skjótt sæst eisini aftur á fíggjarlógini.</w:t>
      </w:r>
    </w:p>
    <w:p w14:paraId="7279BA5E" w14:textId="77777777" w:rsidR="00D9460E" w:rsidRPr="00AC0829" w:rsidRDefault="00D9460E" w:rsidP="00873975">
      <w:pPr>
        <w:autoSpaceDE w:val="0"/>
        <w:autoSpaceDN w:val="0"/>
        <w:adjustRightInd w:val="0"/>
      </w:pPr>
    </w:p>
    <w:p w14:paraId="5E62A51C" w14:textId="43BDD825" w:rsidR="00873975" w:rsidRPr="00AC0829" w:rsidRDefault="00873975" w:rsidP="00873975">
      <w:pPr>
        <w:autoSpaceDE w:val="0"/>
        <w:autoSpaceDN w:val="0"/>
        <w:adjustRightInd w:val="0"/>
      </w:pPr>
      <w:r w:rsidRPr="00AC0829">
        <w:lastRenderedPageBreak/>
        <w:t xml:space="preserve">Í 2019 var játtanin til tímar til undirvísing í føroyskum </w:t>
      </w:r>
      <w:r w:rsidR="00DD67CB" w:rsidRPr="00AC0829">
        <w:t xml:space="preserve">sum </w:t>
      </w:r>
      <w:proofErr w:type="spellStart"/>
      <w:r w:rsidR="00DD67CB" w:rsidRPr="00AC0829">
        <w:t>annaðmál</w:t>
      </w:r>
      <w:proofErr w:type="spellEnd"/>
      <w:r w:rsidRPr="00AC0829">
        <w:t xml:space="preserve"> uml. 800.000 kr. Í 2022 var játtanin 2.3 </w:t>
      </w:r>
      <w:r w:rsidR="00AB2B31" w:rsidRPr="00AC0829">
        <w:t>mió.</w:t>
      </w:r>
      <w:r w:rsidRPr="00AC0829">
        <w:t xml:space="preserve"> umframt eina eykajáttan til </w:t>
      </w:r>
      <w:proofErr w:type="spellStart"/>
      <w:r w:rsidRPr="00AC0829">
        <w:t>ukrainskar</w:t>
      </w:r>
      <w:proofErr w:type="spellEnd"/>
      <w:r w:rsidRPr="00AC0829">
        <w:t xml:space="preserve"> </w:t>
      </w:r>
      <w:proofErr w:type="spellStart"/>
      <w:r w:rsidRPr="00AC0829">
        <w:t>flóttar</w:t>
      </w:r>
      <w:proofErr w:type="spellEnd"/>
      <w:r w:rsidRPr="00AC0829">
        <w:t xml:space="preserve"> á 1. mió. </w:t>
      </w:r>
      <w:r w:rsidR="00AB2B31" w:rsidRPr="00AC0829">
        <w:t>M</w:t>
      </w:r>
      <w:r w:rsidRPr="00AC0829">
        <w:t>ett verður</w:t>
      </w:r>
      <w:r w:rsidR="00BC2E87" w:rsidRPr="00AC0829">
        <w:t>,</w:t>
      </w:r>
      <w:r w:rsidRPr="00AC0829">
        <w:t xml:space="preserve"> at samlaði tørvurin á játtan til undirvísing í føroyskum sum </w:t>
      </w:r>
      <w:proofErr w:type="spellStart"/>
      <w:r w:rsidRPr="00AC0829">
        <w:t>annaðmál</w:t>
      </w:r>
      <w:proofErr w:type="spellEnd"/>
      <w:r w:rsidRPr="00AC0829">
        <w:t xml:space="preserve"> kring alt landið í 2023 verður 3</w:t>
      </w:r>
      <w:r w:rsidR="00BC2E87" w:rsidRPr="00AC0829">
        <w:t>,</w:t>
      </w:r>
      <w:r w:rsidRPr="00AC0829">
        <w:t>9 milliónir.</w:t>
      </w:r>
    </w:p>
    <w:p w14:paraId="096516DD" w14:textId="77777777" w:rsidR="00873975" w:rsidRPr="00AC0829" w:rsidRDefault="00873975" w:rsidP="00873975">
      <w:pPr>
        <w:autoSpaceDE w:val="0"/>
        <w:autoSpaceDN w:val="0"/>
        <w:adjustRightInd w:val="0"/>
      </w:pPr>
    </w:p>
    <w:p w14:paraId="062AE126" w14:textId="571ABAC0" w:rsidR="00873975" w:rsidRPr="00AC0829" w:rsidRDefault="00873975" w:rsidP="00873975">
      <w:pPr>
        <w:autoSpaceDE w:val="0"/>
        <w:autoSpaceDN w:val="0"/>
        <w:adjustRightInd w:val="0"/>
      </w:pPr>
      <w:r w:rsidRPr="00AC0829">
        <w:t xml:space="preserve">Umsóknir fyri várið 2023 </w:t>
      </w:r>
      <w:r w:rsidR="00AB2B31" w:rsidRPr="00AC0829">
        <w:t>v</w:t>
      </w:r>
      <w:r w:rsidR="00D959DD" w:rsidRPr="00AC0829">
        <w:t>óru</w:t>
      </w:r>
      <w:r w:rsidR="00AB2B31" w:rsidRPr="00AC0829">
        <w:t xml:space="preserve"> </w:t>
      </w:r>
      <w:r w:rsidRPr="00AC0829">
        <w:t>upp</w:t>
      </w:r>
      <w:r w:rsidR="00BC2E87" w:rsidRPr="00AC0829">
        <w:t xml:space="preserve"> </w:t>
      </w:r>
      <w:r w:rsidRPr="00AC0829">
        <w:t xml:space="preserve">á 4.165 tímar. </w:t>
      </w:r>
    </w:p>
    <w:p w14:paraId="360C1F82" w14:textId="77777777" w:rsidR="00873975" w:rsidRPr="00AC0829" w:rsidRDefault="00873975" w:rsidP="00873975">
      <w:pPr>
        <w:autoSpaceDE w:val="0"/>
        <w:autoSpaceDN w:val="0"/>
        <w:adjustRightInd w:val="0"/>
      </w:pPr>
    </w:p>
    <w:p w14:paraId="0A219A9E" w14:textId="77777777" w:rsidR="00873975" w:rsidRPr="00AC0829" w:rsidRDefault="00873975" w:rsidP="00873975">
      <w:pPr>
        <w:autoSpaceDE w:val="0"/>
        <w:autoSpaceDN w:val="0"/>
        <w:adjustRightInd w:val="0"/>
      </w:pPr>
      <w:r w:rsidRPr="00AC0829">
        <w:t xml:space="preserve">Við verandi </w:t>
      </w:r>
      <w:proofErr w:type="spellStart"/>
      <w:r w:rsidRPr="00AC0829">
        <w:t>játtanarskipan</w:t>
      </w:r>
      <w:proofErr w:type="spellEnd"/>
      <w:r w:rsidRPr="00AC0829">
        <w:t xml:space="preserve"> kosta 4.165 tímar: 1.882.580 kr. </w:t>
      </w:r>
    </w:p>
    <w:p w14:paraId="46355173" w14:textId="6519EA77" w:rsidR="00873975" w:rsidRPr="00AC0829" w:rsidRDefault="00873975" w:rsidP="00873975">
      <w:pPr>
        <w:autoSpaceDE w:val="0"/>
        <w:autoSpaceDN w:val="0"/>
        <w:adjustRightInd w:val="0"/>
      </w:pPr>
      <w:r w:rsidRPr="00AC0829">
        <w:t>Verður tørvurin tann sam</w:t>
      </w:r>
      <w:r w:rsidR="00C724E3" w:rsidRPr="00AC0829">
        <w:t>i</w:t>
      </w:r>
      <w:r w:rsidRPr="00AC0829">
        <w:t xml:space="preserve"> heysthálvuna 2023</w:t>
      </w:r>
      <w:r w:rsidR="00C724E3" w:rsidRPr="00AC0829">
        <w:t>,</w:t>
      </w:r>
      <w:r w:rsidRPr="00AC0829">
        <w:t xml:space="preserve"> so kostar alt árið 2023: 3.765160 kr. </w:t>
      </w:r>
    </w:p>
    <w:p w14:paraId="06828F82" w14:textId="77777777" w:rsidR="00873975" w:rsidRPr="00AC0829" w:rsidRDefault="00873975" w:rsidP="00873975">
      <w:pPr>
        <w:autoSpaceDE w:val="0"/>
        <w:autoSpaceDN w:val="0"/>
        <w:adjustRightInd w:val="0"/>
      </w:pPr>
    </w:p>
    <w:p w14:paraId="4C88C767" w14:textId="60D36BAF" w:rsidR="00070023" w:rsidRPr="00AC0829" w:rsidRDefault="00873975" w:rsidP="00873975">
      <w:pPr>
        <w:autoSpaceDE w:val="0"/>
        <w:autoSpaceDN w:val="0"/>
        <w:adjustRightInd w:val="0"/>
      </w:pPr>
      <w:r w:rsidRPr="00AC0829">
        <w:t xml:space="preserve">Niðurstøðan er, at tað er trupult hjá smærri kommunalum eindum at skipa fyri undirvísing </w:t>
      </w:r>
      <w:r w:rsidR="00C724E3" w:rsidRPr="00AC0829">
        <w:t xml:space="preserve">og útbúgving í føroyskum sum </w:t>
      </w:r>
      <w:proofErr w:type="spellStart"/>
      <w:r w:rsidR="00C724E3" w:rsidRPr="00AC0829">
        <w:t>annaðmál</w:t>
      </w:r>
      <w:proofErr w:type="spellEnd"/>
      <w:r w:rsidR="00C724E3" w:rsidRPr="00AC0829">
        <w:t xml:space="preserve"> </w:t>
      </w:r>
      <w:r w:rsidRPr="00AC0829">
        <w:t xml:space="preserve">sambært </w:t>
      </w:r>
      <w:proofErr w:type="spellStart"/>
      <w:r w:rsidRPr="00AC0829">
        <w:t>námsætlanini</w:t>
      </w:r>
      <w:proofErr w:type="spellEnd"/>
      <w:r w:rsidR="00AB2B31" w:rsidRPr="00AC0829">
        <w:t>, o</w:t>
      </w:r>
      <w:r w:rsidRPr="00AC0829">
        <w:t xml:space="preserve">g hjá teimum størru </w:t>
      </w:r>
      <w:proofErr w:type="spellStart"/>
      <w:r w:rsidRPr="00AC0829">
        <w:t>kvøldskúlaskipanunum</w:t>
      </w:r>
      <w:proofErr w:type="spellEnd"/>
      <w:r w:rsidRPr="00AC0829">
        <w:t xml:space="preserve"> er tað eisini ein stór uppgáva at skipa fyri </w:t>
      </w:r>
      <w:r w:rsidR="007B5F6A" w:rsidRPr="00AC0829">
        <w:t xml:space="preserve">beinleiðis </w:t>
      </w:r>
      <w:r w:rsidRPr="00AC0829">
        <w:t>útbúgving</w:t>
      </w:r>
      <w:r w:rsidR="00C724E3" w:rsidRPr="00AC0829">
        <w:t xml:space="preserve">. Tí tað </w:t>
      </w:r>
      <w:r w:rsidR="000A78A3" w:rsidRPr="00AC0829">
        <w:t xml:space="preserve">krevjast heilt onnur atlit </w:t>
      </w:r>
      <w:r w:rsidR="00BC2E87" w:rsidRPr="00AC0829">
        <w:t>at</w:t>
      </w:r>
      <w:r w:rsidR="000A78A3" w:rsidRPr="00AC0829">
        <w:t xml:space="preserve"> </w:t>
      </w:r>
      <w:proofErr w:type="spellStart"/>
      <w:r w:rsidR="000A78A3" w:rsidRPr="00AC0829">
        <w:t>ú</w:t>
      </w:r>
      <w:r w:rsidRPr="00AC0829">
        <w:t>tbúgving</w:t>
      </w:r>
      <w:r w:rsidR="000A78A3" w:rsidRPr="00AC0829">
        <w:t>arvirksemi</w:t>
      </w:r>
      <w:proofErr w:type="spellEnd"/>
      <w:r w:rsidR="000A78A3" w:rsidRPr="00AC0829">
        <w:t xml:space="preserve"> enn til </w:t>
      </w:r>
      <w:proofErr w:type="spellStart"/>
      <w:r w:rsidR="000A78A3" w:rsidRPr="00AC0829">
        <w:t>frítíðarskúlakúlavirksemi</w:t>
      </w:r>
      <w:proofErr w:type="spellEnd"/>
      <w:r w:rsidRPr="00AC0829">
        <w:t xml:space="preserve">. </w:t>
      </w:r>
      <w:r w:rsidR="000A78A3" w:rsidRPr="00AC0829">
        <w:t xml:space="preserve"> Ta</w:t>
      </w:r>
      <w:r w:rsidR="00BC2E87" w:rsidRPr="00AC0829">
        <w:t>l</w:t>
      </w:r>
      <w:r w:rsidR="000A78A3" w:rsidRPr="00AC0829">
        <w:t>an er um u</w:t>
      </w:r>
      <w:r w:rsidRPr="00AC0829">
        <w:t xml:space="preserve">ppgávur, sum vanliga ikki eru álagdar sambært </w:t>
      </w:r>
      <w:proofErr w:type="spellStart"/>
      <w:r w:rsidRPr="00AC0829">
        <w:t>frítíðarundirvís</w:t>
      </w:r>
      <w:r w:rsidR="00AB2B31" w:rsidRPr="00AC0829">
        <w:t>i</w:t>
      </w:r>
      <w:r w:rsidRPr="00AC0829">
        <w:t>ngarskipanini</w:t>
      </w:r>
      <w:proofErr w:type="spellEnd"/>
      <w:r w:rsidRPr="00AC0829">
        <w:t>, og sum krevja nógv av</w:t>
      </w:r>
      <w:r w:rsidR="00AE239D" w:rsidRPr="00AC0829">
        <w:t xml:space="preserve"> lærarum,</w:t>
      </w:r>
      <w:r w:rsidRPr="00AC0829">
        <w:t xml:space="preserve"> leiðslu, samskipan, skráseting, </w:t>
      </w:r>
      <w:proofErr w:type="spellStart"/>
      <w:r w:rsidRPr="00AC0829">
        <w:t>visitering</w:t>
      </w:r>
      <w:proofErr w:type="spellEnd"/>
      <w:r w:rsidRPr="00AC0829">
        <w:t xml:space="preserve">, próvtøkuhaldi, lestrarvegleiðing og </w:t>
      </w:r>
      <w:proofErr w:type="spellStart"/>
      <w:r w:rsidRPr="00AC0829">
        <w:t>lestrarmenning</w:t>
      </w:r>
      <w:proofErr w:type="spellEnd"/>
      <w:r w:rsidR="00160B0F" w:rsidRPr="00AC0829">
        <w:t xml:space="preserve"> o.a. </w:t>
      </w:r>
    </w:p>
    <w:p w14:paraId="59C822D3" w14:textId="45710873" w:rsidR="00873975" w:rsidRPr="00AC0829" w:rsidRDefault="00160B0F" w:rsidP="00873975">
      <w:pPr>
        <w:autoSpaceDE w:val="0"/>
        <w:autoSpaceDN w:val="0"/>
        <w:adjustRightInd w:val="0"/>
      </w:pPr>
      <w:r w:rsidRPr="00AC0829">
        <w:t xml:space="preserve">Lagt kann verða afturat, at kommunalu </w:t>
      </w:r>
      <w:proofErr w:type="spellStart"/>
      <w:r w:rsidRPr="00AC0829">
        <w:t>frítíðarskipanirnar</w:t>
      </w:r>
      <w:proofErr w:type="spellEnd"/>
      <w:r w:rsidRPr="00AC0829">
        <w:t xml:space="preserve"> hava gjørt eitt megnar arbeiði, og lagt lunnar undir eina </w:t>
      </w:r>
      <w:proofErr w:type="spellStart"/>
      <w:r w:rsidRPr="00AC0829">
        <w:t>málskúlaskipan</w:t>
      </w:r>
      <w:proofErr w:type="spellEnd"/>
      <w:r w:rsidRPr="00AC0829">
        <w:t xml:space="preserve">, sum </w:t>
      </w:r>
      <w:r w:rsidR="00AE239D" w:rsidRPr="00AC0829">
        <w:t xml:space="preserve">hetta </w:t>
      </w:r>
      <w:r w:rsidRPr="00AC0829">
        <w:t xml:space="preserve">lógaruppskot byggir á herðarnar á. </w:t>
      </w:r>
      <w:r w:rsidR="00AE7C68" w:rsidRPr="00AC0829">
        <w:t>L</w:t>
      </w:r>
      <w:r w:rsidR="009755A4" w:rsidRPr="00AC0829">
        <w:t>ó</w:t>
      </w:r>
      <w:r w:rsidR="00AE7C68" w:rsidRPr="00AC0829">
        <w:t xml:space="preserve">garuppskotið leggur upp til, at </w:t>
      </w:r>
      <w:r w:rsidR="00867019" w:rsidRPr="00AC0829">
        <w:t xml:space="preserve">kommunalar </w:t>
      </w:r>
      <w:proofErr w:type="spellStart"/>
      <w:r w:rsidR="00867019" w:rsidRPr="00AC0829">
        <w:t>málskúlaleiðslur</w:t>
      </w:r>
      <w:proofErr w:type="spellEnd"/>
      <w:r w:rsidR="00867019" w:rsidRPr="00AC0829">
        <w:t xml:space="preserve"> varðveittar, sum eftir ætlan skulu samstarva við </w:t>
      </w:r>
      <w:proofErr w:type="spellStart"/>
      <w:r w:rsidR="00867019" w:rsidRPr="00AC0829">
        <w:t>málskúlaleiðsluna</w:t>
      </w:r>
      <w:proofErr w:type="spellEnd"/>
      <w:r w:rsidR="00070023" w:rsidRPr="00AC0829">
        <w:t>.</w:t>
      </w:r>
    </w:p>
    <w:p w14:paraId="6DECE61F" w14:textId="77777777" w:rsidR="00873975" w:rsidRPr="00AC0829" w:rsidRDefault="00873975" w:rsidP="00873975">
      <w:pPr>
        <w:autoSpaceDE w:val="0"/>
        <w:autoSpaceDN w:val="0"/>
        <w:adjustRightInd w:val="0"/>
      </w:pPr>
    </w:p>
    <w:p w14:paraId="0C858022" w14:textId="5C47AE89" w:rsidR="00070023" w:rsidRPr="00AC0829" w:rsidRDefault="00070023" w:rsidP="00873975">
      <w:pPr>
        <w:autoSpaceDE w:val="0"/>
        <w:autoSpaceDN w:val="0"/>
        <w:adjustRightInd w:val="0"/>
      </w:pPr>
      <w:r w:rsidRPr="00AC0829">
        <w:t>Við hesum verður</w:t>
      </w:r>
      <w:r w:rsidR="00873975" w:rsidRPr="00AC0829">
        <w:t xml:space="preserve"> skotið upp</w:t>
      </w:r>
      <w:r w:rsidR="00BC2E87" w:rsidRPr="00AC0829">
        <w:t>,</w:t>
      </w:r>
      <w:r w:rsidR="00873975" w:rsidRPr="00AC0829">
        <w:t xml:space="preserve"> a</w:t>
      </w:r>
      <w:r w:rsidRPr="00AC0829">
        <w:t xml:space="preserve">t Løgtingið </w:t>
      </w:r>
      <w:r w:rsidR="00873975" w:rsidRPr="00AC0829">
        <w:t>samtykk</w:t>
      </w:r>
      <w:r w:rsidRPr="00AC0829">
        <w:t>ir</w:t>
      </w:r>
      <w:r w:rsidR="00873975" w:rsidRPr="00AC0829">
        <w:t xml:space="preserve"> eina lóg um </w:t>
      </w:r>
      <w:proofErr w:type="spellStart"/>
      <w:r w:rsidR="009755A4" w:rsidRPr="00AC0829">
        <w:t>M</w:t>
      </w:r>
      <w:r w:rsidR="00873975" w:rsidRPr="00AC0829">
        <w:t>álskúla</w:t>
      </w:r>
      <w:proofErr w:type="spellEnd"/>
      <w:r w:rsidR="00873975" w:rsidRPr="00AC0829">
        <w:t xml:space="preserve"> </w:t>
      </w:r>
      <w:r w:rsidRPr="00AC0829">
        <w:t xml:space="preserve"> fyri føroyskt sum </w:t>
      </w:r>
      <w:proofErr w:type="spellStart"/>
      <w:r w:rsidRPr="00AC0829">
        <w:t>annaðmál</w:t>
      </w:r>
      <w:proofErr w:type="spellEnd"/>
      <w:r w:rsidRPr="00AC0829">
        <w:t>,</w:t>
      </w:r>
      <w:r w:rsidR="00873975" w:rsidRPr="00AC0829">
        <w:t xml:space="preserve"> sum samskipar alla undirvísing í føroyskum sum </w:t>
      </w:r>
      <w:proofErr w:type="spellStart"/>
      <w:r w:rsidR="00873975" w:rsidRPr="00AC0829">
        <w:t>annaðmál</w:t>
      </w:r>
      <w:proofErr w:type="spellEnd"/>
      <w:r w:rsidR="00873975" w:rsidRPr="00AC0829">
        <w:t xml:space="preserve"> í Føroyum</w:t>
      </w:r>
      <w:r w:rsidRPr="00AC0829">
        <w:t xml:space="preserve"> fyri borgarar í aldrinum 12 ár og eldri</w:t>
      </w:r>
      <w:r w:rsidR="00873975" w:rsidRPr="00AC0829">
        <w:t xml:space="preserve">. </w:t>
      </w:r>
    </w:p>
    <w:p w14:paraId="791C956D" w14:textId="77777777" w:rsidR="00070023" w:rsidRPr="00AC0829" w:rsidRDefault="00070023" w:rsidP="00873975">
      <w:pPr>
        <w:autoSpaceDE w:val="0"/>
        <w:autoSpaceDN w:val="0"/>
        <w:adjustRightInd w:val="0"/>
      </w:pPr>
    </w:p>
    <w:p w14:paraId="28C52C56" w14:textId="77777777" w:rsidR="0059041A" w:rsidRPr="00AC0829" w:rsidRDefault="00873975" w:rsidP="00873975">
      <w:pPr>
        <w:autoSpaceDE w:val="0"/>
        <w:autoSpaceDN w:val="0"/>
        <w:adjustRightInd w:val="0"/>
      </w:pPr>
      <w:r w:rsidRPr="00AC0829">
        <w:t xml:space="preserve">Málskúlin skipar fyri </w:t>
      </w:r>
      <w:proofErr w:type="spellStart"/>
      <w:r w:rsidRPr="00AC0829">
        <w:t>visitering</w:t>
      </w:r>
      <w:proofErr w:type="spellEnd"/>
      <w:r w:rsidRPr="00AC0829">
        <w:t xml:space="preserve">, stovnar flokkar, skipar fyri </w:t>
      </w:r>
      <w:r w:rsidR="009755A4" w:rsidRPr="00AC0829">
        <w:t>royndum</w:t>
      </w:r>
      <w:r w:rsidRPr="00AC0829">
        <w:t>, fyri námsfrøðiligum menningararbeiði, setir lærarar og starvsfólk í starv og samskipar tilgongdina, so at allir</w:t>
      </w:r>
      <w:r w:rsidR="009755A4" w:rsidRPr="00AC0829">
        <w:t xml:space="preserve"> </w:t>
      </w:r>
      <w:r w:rsidR="0036362D" w:rsidRPr="00AC0829">
        <w:t>tilflytarar</w:t>
      </w:r>
      <w:r w:rsidR="009755A4" w:rsidRPr="00AC0829">
        <w:t xml:space="preserve"> og borgarar, sum hava annað mál enn føroy</w:t>
      </w:r>
      <w:r w:rsidR="0059041A" w:rsidRPr="00AC0829">
        <w:t>sk sum teirra fyrsta mál, f</w:t>
      </w:r>
      <w:r w:rsidRPr="00AC0829">
        <w:t xml:space="preserve">áa møguleika fyri at fáa undirvísing, sum er á tí stigi, sum tey eru á, sama hvar í landinum tey búgva. </w:t>
      </w:r>
    </w:p>
    <w:p w14:paraId="25CBC5A8" w14:textId="77777777" w:rsidR="00551866" w:rsidRPr="00AC0829" w:rsidRDefault="00551866" w:rsidP="00873975">
      <w:pPr>
        <w:autoSpaceDE w:val="0"/>
        <w:autoSpaceDN w:val="0"/>
        <w:adjustRightInd w:val="0"/>
      </w:pPr>
    </w:p>
    <w:p w14:paraId="34451B90" w14:textId="3B1B6A5A" w:rsidR="00873975" w:rsidRPr="00AC0829" w:rsidRDefault="00873975" w:rsidP="00873975">
      <w:pPr>
        <w:autoSpaceDE w:val="0"/>
        <w:autoSpaceDN w:val="0"/>
        <w:adjustRightInd w:val="0"/>
      </w:pPr>
      <w:r w:rsidRPr="00AC0829">
        <w:t xml:space="preserve">Tessvegna er umráðandi at henda samskipanin fer fram í tøttum samstarvi við tær kommunalu </w:t>
      </w:r>
      <w:proofErr w:type="spellStart"/>
      <w:r w:rsidRPr="00AC0829">
        <w:t>málskúlaeindirnar</w:t>
      </w:r>
      <w:proofErr w:type="spellEnd"/>
      <w:r w:rsidRPr="00AC0829">
        <w:t xml:space="preserve">, sum verða skipaðar, sum framhald av teimum kommunalu </w:t>
      </w:r>
      <w:proofErr w:type="spellStart"/>
      <w:r w:rsidRPr="00AC0829">
        <w:t>kvøldskúlaeindunum</w:t>
      </w:r>
      <w:proofErr w:type="spellEnd"/>
      <w:r w:rsidRPr="00AC0829">
        <w:t xml:space="preserve">. </w:t>
      </w:r>
    </w:p>
    <w:p w14:paraId="5A3F3728" w14:textId="77777777" w:rsidR="00873975" w:rsidRPr="00AC0829" w:rsidRDefault="00873975" w:rsidP="00873975">
      <w:pPr>
        <w:autoSpaceDE w:val="0"/>
        <w:autoSpaceDN w:val="0"/>
        <w:adjustRightInd w:val="0"/>
      </w:pPr>
    </w:p>
    <w:p w14:paraId="64C431B1" w14:textId="77777777" w:rsidR="00DF3D35" w:rsidRPr="00AC0829" w:rsidRDefault="00873975" w:rsidP="00873975">
      <w:pPr>
        <w:autoSpaceDE w:val="0"/>
        <w:autoSpaceDN w:val="0"/>
        <w:adjustRightInd w:val="0"/>
      </w:pPr>
      <w:r w:rsidRPr="00AC0829">
        <w:t xml:space="preserve">Hetta lógaruppskot er hugsað soleiðis, at tað í </w:t>
      </w:r>
      <w:proofErr w:type="spellStart"/>
      <w:r w:rsidRPr="00AC0829">
        <w:t>Undirvísingarstýrinum</w:t>
      </w:r>
      <w:proofErr w:type="spellEnd"/>
      <w:r w:rsidRPr="00AC0829">
        <w:t xml:space="preserve"> verður sett ein samskipandi eind á stovn,  sum er </w:t>
      </w:r>
      <w:proofErr w:type="spellStart"/>
      <w:r w:rsidRPr="00AC0829">
        <w:t>málskúlastjórin</w:t>
      </w:r>
      <w:proofErr w:type="spellEnd"/>
      <w:r w:rsidRPr="00AC0829">
        <w:t xml:space="preserve">, sum samstarvar við kommunalar </w:t>
      </w:r>
      <w:proofErr w:type="spellStart"/>
      <w:r w:rsidRPr="00AC0829">
        <w:t>málskúlaeindir</w:t>
      </w:r>
      <w:proofErr w:type="spellEnd"/>
      <w:r w:rsidRPr="00AC0829">
        <w:t xml:space="preserve">. Tær kommunalu </w:t>
      </w:r>
      <w:proofErr w:type="spellStart"/>
      <w:r w:rsidRPr="00AC0829">
        <w:t>málskúlaeindirnar</w:t>
      </w:r>
      <w:proofErr w:type="spellEnd"/>
      <w:r w:rsidRPr="00AC0829">
        <w:t xml:space="preserve">  kunnu vera tær </w:t>
      </w:r>
      <w:proofErr w:type="spellStart"/>
      <w:r w:rsidRPr="00AC0829">
        <w:t>kvøldskúlafyriskipanir</w:t>
      </w:r>
      <w:proofErr w:type="spellEnd"/>
      <w:r w:rsidRPr="00AC0829">
        <w:t xml:space="preserve">, sum eru. </w:t>
      </w:r>
    </w:p>
    <w:p w14:paraId="2CD31240" w14:textId="23E03D12" w:rsidR="00555A56" w:rsidRPr="00AC0829" w:rsidRDefault="00873975" w:rsidP="00873975">
      <w:pPr>
        <w:autoSpaceDE w:val="0"/>
        <w:autoSpaceDN w:val="0"/>
        <w:adjustRightInd w:val="0"/>
      </w:pPr>
      <w:r w:rsidRPr="00AC0829">
        <w:t xml:space="preserve">Lógaruppskotið tryggjar møguleikan fyri, at tað </w:t>
      </w:r>
      <w:r w:rsidR="00DF3D35" w:rsidRPr="00AC0829">
        <w:t xml:space="preserve">eru </w:t>
      </w:r>
      <w:r w:rsidR="00551866" w:rsidRPr="00AC0829">
        <w:t xml:space="preserve">í minsta lagi </w:t>
      </w:r>
      <w:r w:rsidRPr="00AC0829">
        <w:t xml:space="preserve">tríggjar til fýra kommunalar </w:t>
      </w:r>
      <w:proofErr w:type="spellStart"/>
      <w:r w:rsidRPr="00AC0829">
        <w:t>málskúlaeindir</w:t>
      </w:r>
      <w:proofErr w:type="spellEnd"/>
      <w:r w:rsidRPr="00AC0829">
        <w:t xml:space="preserve">, sum undirvísa sambært </w:t>
      </w:r>
      <w:r w:rsidR="00DF3D35" w:rsidRPr="00AC0829">
        <w:t xml:space="preserve"> </w:t>
      </w:r>
      <w:proofErr w:type="spellStart"/>
      <w:r w:rsidR="00DF3D35" w:rsidRPr="00AC0829">
        <w:t>lýstari</w:t>
      </w:r>
      <w:proofErr w:type="spellEnd"/>
      <w:r w:rsidR="00DF3D35" w:rsidRPr="00AC0829">
        <w:t xml:space="preserve"> námsætlan</w:t>
      </w:r>
      <w:r w:rsidR="00507701" w:rsidRPr="00AC0829">
        <w:t>,</w:t>
      </w:r>
      <w:r w:rsidR="00DF3D35" w:rsidRPr="00AC0829">
        <w:t xml:space="preserve"> sum í dag byggir á </w:t>
      </w:r>
      <w:proofErr w:type="spellStart"/>
      <w:r w:rsidRPr="00AC0829">
        <w:t>CEFR-skipanin</w:t>
      </w:r>
      <w:r w:rsidR="00844CF6" w:rsidRPr="00AC0829">
        <w:t>a</w:t>
      </w:r>
      <w:proofErr w:type="spellEnd"/>
      <w:r w:rsidR="00AB2B31" w:rsidRPr="00AC0829">
        <w:t>, m</w:t>
      </w:r>
      <w:r w:rsidRPr="00AC0829">
        <w:t>en at talið av eindum kann verða broytt eftir samráðingum millum partarnar</w:t>
      </w:r>
      <w:r w:rsidR="00844CF6" w:rsidRPr="00AC0829">
        <w:t>,</w:t>
      </w:r>
      <w:r w:rsidRPr="00AC0829">
        <w:t xml:space="preserve"> og tá ið tørvur er á tí. </w:t>
      </w:r>
    </w:p>
    <w:p w14:paraId="4633DD30" w14:textId="3BE9AB20" w:rsidR="00873975" w:rsidRPr="00AC0829" w:rsidRDefault="00873975" w:rsidP="00873975">
      <w:pPr>
        <w:autoSpaceDE w:val="0"/>
        <w:autoSpaceDN w:val="0"/>
        <w:adjustRightInd w:val="0"/>
      </w:pPr>
      <w:r w:rsidRPr="00AC0829">
        <w:t xml:space="preserve">Henda fyritreyt ger tað neyðugt, at kommunurnar skipa samstørv,  so at </w:t>
      </w:r>
      <w:proofErr w:type="spellStart"/>
      <w:r w:rsidRPr="00AC0829">
        <w:t>næmingalagað</w:t>
      </w:r>
      <w:proofErr w:type="spellEnd"/>
      <w:r w:rsidRPr="00AC0829">
        <w:t xml:space="preserve"> og </w:t>
      </w:r>
      <w:proofErr w:type="spellStart"/>
      <w:r w:rsidRPr="00AC0829">
        <w:t>stigrættað</w:t>
      </w:r>
      <w:proofErr w:type="spellEnd"/>
      <w:r w:rsidRPr="00AC0829">
        <w:t xml:space="preserve"> undirvísing  sambært </w:t>
      </w:r>
      <w:proofErr w:type="spellStart"/>
      <w:r w:rsidRPr="00AC0829">
        <w:t>námsætlanini</w:t>
      </w:r>
      <w:proofErr w:type="spellEnd"/>
      <w:r w:rsidRPr="00AC0829">
        <w:t xml:space="preserve"> kann vera til gagns fyri so nógv sum møguligt ymsastaðni í landinum, men ikki </w:t>
      </w:r>
      <w:r w:rsidR="00844CF6" w:rsidRPr="00AC0829">
        <w:t>í</w:t>
      </w:r>
      <w:r w:rsidRPr="00AC0829">
        <w:t xml:space="preserve"> øllum kvøldskúlum</w:t>
      </w:r>
      <w:r w:rsidR="00844CF6" w:rsidRPr="00AC0829">
        <w:t>.</w:t>
      </w:r>
      <w:r w:rsidRPr="00AC0829">
        <w:t xml:space="preserve"> Skipanin verður landsumfatandi skilt á tann hátt, at næmingar kunnu lesa føroyskt sum </w:t>
      </w:r>
      <w:proofErr w:type="spellStart"/>
      <w:r w:rsidRPr="00AC0829">
        <w:t>annaðmál</w:t>
      </w:r>
      <w:proofErr w:type="spellEnd"/>
      <w:r w:rsidRPr="00AC0829">
        <w:t xml:space="preserve">, har tey ynskja tað, um tilboðið er tøkt. </w:t>
      </w:r>
      <w:r w:rsidR="00555A56" w:rsidRPr="00AC0829">
        <w:t>Lagt kann vera afturat, at tað longu eru stig tikin til tílík samstørv í Suðuroy, í miðøkinum og í norðurøkinum.</w:t>
      </w:r>
    </w:p>
    <w:p w14:paraId="3DF63165" w14:textId="77777777" w:rsidR="00555A56" w:rsidRPr="00AC0829" w:rsidRDefault="00555A56" w:rsidP="00873975">
      <w:pPr>
        <w:autoSpaceDE w:val="0"/>
        <w:autoSpaceDN w:val="0"/>
        <w:adjustRightInd w:val="0"/>
      </w:pPr>
    </w:p>
    <w:p w14:paraId="011664C2" w14:textId="602C7F4E" w:rsidR="00124D0A" w:rsidRPr="00AC0829" w:rsidRDefault="00551866" w:rsidP="00873975">
      <w:pPr>
        <w:autoSpaceDE w:val="0"/>
        <w:autoSpaceDN w:val="0"/>
        <w:adjustRightInd w:val="0"/>
      </w:pPr>
      <w:r w:rsidRPr="00AC0829">
        <w:lastRenderedPageBreak/>
        <w:t xml:space="preserve"> </w:t>
      </w:r>
      <w:r w:rsidR="00124D0A" w:rsidRPr="00AC0829">
        <w:t xml:space="preserve">Hetta lógaruppskot </w:t>
      </w:r>
      <w:r w:rsidR="0055519B" w:rsidRPr="00AC0829">
        <w:t>heimilar</w:t>
      </w:r>
      <w:r w:rsidR="00124D0A" w:rsidRPr="00AC0829">
        <w:t xml:space="preserve"> eisini</w:t>
      </w:r>
      <w:r w:rsidR="00844CF6" w:rsidRPr="00AC0829">
        <w:t>,</w:t>
      </w:r>
      <w:r w:rsidR="00124D0A" w:rsidRPr="00AC0829">
        <w:t xml:space="preserve"> at </w:t>
      </w:r>
      <w:r w:rsidR="002252E3" w:rsidRPr="00AC0829">
        <w:t>M</w:t>
      </w:r>
      <w:r w:rsidR="00124D0A" w:rsidRPr="00AC0829">
        <w:t>álskúlin</w:t>
      </w:r>
      <w:r w:rsidR="0055519B" w:rsidRPr="00AC0829">
        <w:t xml:space="preserve"> fyri føroyskt sum </w:t>
      </w:r>
      <w:proofErr w:type="spellStart"/>
      <w:r w:rsidR="0055519B" w:rsidRPr="00AC0829">
        <w:t>annaðmál</w:t>
      </w:r>
      <w:proofErr w:type="spellEnd"/>
      <w:r w:rsidR="00124D0A" w:rsidRPr="00AC0829">
        <w:t xml:space="preserve"> skipar fyri styttri </w:t>
      </w:r>
      <w:proofErr w:type="spellStart"/>
      <w:r w:rsidR="00124D0A" w:rsidRPr="00AC0829">
        <w:t>málskeiðum</w:t>
      </w:r>
      <w:proofErr w:type="spellEnd"/>
      <w:r w:rsidR="00124D0A" w:rsidRPr="00AC0829">
        <w:t xml:space="preserve">, sum kunnu vera byrjanarskeið, ella meiri miðvís skeið, sum menna ein ávísan </w:t>
      </w:r>
      <w:proofErr w:type="spellStart"/>
      <w:r w:rsidR="00124D0A" w:rsidRPr="00AC0829">
        <w:t>umbidnan</w:t>
      </w:r>
      <w:proofErr w:type="spellEnd"/>
      <w:r w:rsidR="00124D0A" w:rsidRPr="00AC0829">
        <w:t xml:space="preserve"> førleika. </w:t>
      </w:r>
      <w:proofErr w:type="spellStart"/>
      <w:r w:rsidR="00124D0A" w:rsidRPr="00AC0829">
        <w:t>Málskúlastjórin</w:t>
      </w:r>
      <w:proofErr w:type="spellEnd"/>
      <w:r w:rsidR="00124D0A" w:rsidRPr="00AC0829">
        <w:t xml:space="preserve"> skal tryggja, at eisini hesi fáa í boði at verða </w:t>
      </w:r>
      <w:proofErr w:type="spellStart"/>
      <w:r w:rsidR="00124D0A" w:rsidRPr="00AC0829">
        <w:t>eftirmett</w:t>
      </w:r>
      <w:proofErr w:type="spellEnd"/>
      <w:r w:rsidR="00124D0A" w:rsidRPr="00AC0829">
        <w:t xml:space="preserve">, so at førleiki teirra kann ganga inn í eina møguliga seinni </w:t>
      </w:r>
      <w:proofErr w:type="spellStart"/>
      <w:r w:rsidR="00124D0A" w:rsidRPr="00AC0829">
        <w:t>FSA-útbúgving</w:t>
      </w:r>
      <w:proofErr w:type="spellEnd"/>
      <w:r w:rsidR="0055519B" w:rsidRPr="00AC0829">
        <w:t xml:space="preserve"> ella aðra </w:t>
      </w:r>
      <w:proofErr w:type="spellStart"/>
      <w:r w:rsidR="0055519B" w:rsidRPr="00AC0829">
        <w:t>útbúgvingargong</w:t>
      </w:r>
      <w:r w:rsidR="00844CF6" w:rsidRPr="00AC0829">
        <w:t>d</w:t>
      </w:r>
      <w:proofErr w:type="spellEnd"/>
      <w:r w:rsidR="0055519B" w:rsidRPr="00AC0829">
        <w:t xml:space="preserve"> ella </w:t>
      </w:r>
      <w:proofErr w:type="spellStart"/>
      <w:r w:rsidR="0055519B" w:rsidRPr="00AC0829">
        <w:t>førleikamenning</w:t>
      </w:r>
      <w:proofErr w:type="spellEnd"/>
      <w:r w:rsidR="0055519B" w:rsidRPr="00AC0829">
        <w:t xml:space="preserve"> hjá tí einstaka næminginum.</w:t>
      </w:r>
    </w:p>
    <w:p w14:paraId="4EB9443E" w14:textId="77777777" w:rsidR="00873975" w:rsidRPr="00AC0829" w:rsidRDefault="00873975" w:rsidP="00873975">
      <w:pPr>
        <w:autoSpaceDE w:val="0"/>
        <w:autoSpaceDN w:val="0"/>
        <w:adjustRightInd w:val="0"/>
      </w:pPr>
    </w:p>
    <w:p w14:paraId="347BD524" w14:textId="77777777" w:rsidR="00873975" w:rsidRPr="00AC0829" w:rsidRDefault="00873975" w:rsidP="00873975">
      <w:pPr>
        <w:autoSpaceDE w:val="0"/>
        <w:autoSpaceDN w:val="0"/>
        <w:adjustRightInd w:val="0"/>
        <w:rPr>
          <w:b/>
          <w:bCs/>
        </w:rPr>
      </w:pPr>
    </w:p>
    <w:p w14:paraId="0DAC9F05" w14:textId="77777777" w:rsidR="00873975" w:rsidRPr="00AC0829" w:rsidRDefault="00873975" w:rsidP="00873975">
      <w:pPr>
        <w:autoSpaceDE w:val="0"/>
        <w:autoSpaceDN w:val="0"/>
        <w:adjustRightInd w:val="0"/>
        <w:rPr>
          <w:b/>
          <w:bCs/>
        </w:rPr>
      </w:pPr>
      <w:r w:rsidRPr="00AC0829">
        <w:rPr>
          <w:b/>
          <w:bCs/>
        </w:rPr>
        <w:t xml:space="preserve">Fíggingin av verandi skipan og fígging av </w:t>
      </w:r>
      <w:proofErr w:type="spellStart"/>
      <w:r w:rsidRPr="00AC0829">
        <w:rPr>
          <w:b/>
          <w:bCs/>
        </w:rPr>
        <w:t>málskúlanum</w:t>
      </w:r>
      <w:proofErr w:type="spellEnd"/>
    </w:p>
    <w:p w14:paraId="325D4D99" w14:textId="22A8E5A4" w:rsidR="00873975" w:rsidRPr="00AC0829" w:rsidRDefault="00873975" w:rsidP="00873975">
      <w:pPr>
        <w:autoSpaceDE w:val="0"/>
        <w:autoSpaceDN w:val="0"/>
        <w:adjustRightInd w:val="0"/>
      </w:pPr>
      <w:r w:rsidRPr="00AC0829">
        <w:t xml:space="preserve">Á vári 2023 vóru 13 flokkar í Føroyum, sum arbeiddu sambært </w:t>
      </w:r>
      <w:proofErr w:type="spellStart"/>
      <w:r w:rsidRPr="00AC0829">
        <w:t>námsætlanini</w:t>
      </w:r>
      <w:proofErr w:type="spellEnd"/>
      <w:r w:rsidRPr="00AC0829">
        <w:t xml:space="preserve">. Afturat teimum vóru 9 styttri skeið, sum kosta </w:t>
      </w:r>
      <w:r w:rsidR="00AB2B31" w:rsidRPr="00AC0829">
        <w:t>uml</w:t>
      </w:r>
      <w:r w:rsidR="00844CF6" w:rsidRPr="00AC0829">
        <w:t>eið</w:t>
      </w:r>
      <w:r w:rsidRPr="00AC0829">
        <w:t xml:space="preserve"> 350.000 kr.</w:t>
      </w:r>
      <w:r w:rsidR="00B87992" w:rsidRPr="00AC0829">
        <w:t xml:space="preserve"> í 2023.</w:t>
      </w:r>
      <w:r w:rsidR="005D6A4A" w:rsidRPr="00AC0829">
        <w:t xml:space="preserve"> </w:t>
      </w:r>
    </w:p>
    <w:p w14:paraId="4076A4B3" w14:textId="77777777" w:rsidR="00873975" w:rsidRPr="00AC0829" w:rsidRDefault="00873975" w:rsidP="00873975">
      <w:pPr>
        <w:autoSpaceDE w:val="0"/>
        <w:autoSpaceDN w:val="0"/>
        <w:adjustRightInd w:val="0"/>
      </w:pPr>
    </w:p>
    <w:p w14:paraId="229930C2" w14:textId="4E338E98" w:rsidR="00873975" w:rsidRPr="00AC0829" w:rsidRDefault="00873975" w:rsidP="00873975">
      <w:pPr>
        <w:autoSpaceDE w:val="0"/>
        <w:autoSpaceDN w:val="0"/>
        <w:adjustRightInd w:val="0"/>
      </w:pPr>
      <w:r w:rsidRPr="00AC0829">
        <w:t>Ein flokkur sbrt. CEFR skipanini kostar sostatt smáar 270.000 kr</w:t>
      </w:r>
      <w:r w:rsidR="00AB2B31" w:rsidRPr="00AC0829">
        <w:t>.</w:t>
      </w:r>
      <w:r w:rsidRPr="00AC0829">
        <w:t xml:space="preserve"> um árið</w:t>
      </w:r>
      <w:r w:rsidR="00AB2B31" w:rsidRPr="00AC0829">
        <w:t xml:space="preserve">, sum </w:t>
      </w:r>
      <w:r w:rsidRPr="00AC0829">
        <w:t xml:space="preserve">er </w:t>
      </w:r>
      <w:r w:rsidR="00AB2B31" w:rsidRPr="00AC0829">
        <w:t>uml</w:t>
      </w:r>
      <w:r w:rsidR="00844CF6" w:rsidRPr="00AC0829">
        <w:t>eið</w:t>
      </w:r>
      <w:r w:rsidRPr="00AC0829">
        <w:t xml:space="preserve"> eitt hálvtíðarstarv. </w:t>
      </w:r>
    </w:p>
    <w:p w14:paraId="69F05220" w14:textId="77777777" w:rsidR="00873975" w:rsidRPr="00AC0829" w:rsidRDefault="00873975" w:rsidP="00873975">
      <w:pPr>
        <w:autoSpaceDE w:val="0"/>
        <w:autoSpaceDN w:val="0"/>
        <w:adjustRightInd w:val="0"/>
      </w:pPr>
    </w:p>
    <w:p w14:paraId="7466F0DE" w14:textId="2CC36341" w:rsidR="006B2C28" w:rsidRPr="00AC0829" w:rsidRDefault="00873975" w:rsidP="00873975">
      <w:pPr>
        <w:autoSpaceDE w:val="0"/>
        <w:autoSpaceDN w:val="0"/>
        <w:adjustRightInd w:val="0"/>
      </w:pPr>
      <w:r w:rsidRPr="00AC0829">
        <w:t>Gera vit eina landsumfatandi skipan, so metir B</w:t>
      </w:r>
      <w:r w:rsidR="00844CF6" w:rsidRPr="00AC0829">
        <w:t xml:space="preserve">arna- og </w:t>
      </w:r>
      <w:proofErr w:type="spellStart"/>
      <w:r w:rsidR="00844CF6" w:rsidRPr="00AC0829">
        <w:t>útbúgvingarmálaráðið</w:t>
      </w:r>
      <w:proofErr w:type="spellEnd"/>
      <w:r w:rsidR="00AB2B31" w:rsidRPr="00AC0829">
        <w:t>,</w:t>
      </w:r>
      <w:r w:rsidRPr="00AC0829">
        <w:t xml:space="preserve"> at tørvur verður á uml</w:t>
      </w:r>
      <w:r w:rsidR="006B2C28" w:rsidRPr="00AC0829">
        <w:t>eið</w:t>
      </w:r>
      <w:r w:rsidRPr="00AC0829">
        <w:t xml:space="preserve"> </w:t>
      </w:r>
      <w:r w:rsidR="006B2C28" w:rsidRPr="00AC0829">
        <w:t>sjey</w:t>
      </w:r>
      <w:r w:rsidRPr="00AC0829">
        <w:t xml:space="preserve"> ársverkum til undirvísingar og hálvumøðrum  ársverki til leiðslu</w:t>
      </w:r>
      <w:r w:rsidR="00440473" w:rsidRPr="00AC0829">
        <w:t>,</w:t>
      </w:r>
      <w:r w:rsidRPr="00AC0829">
        <w:t xml:space="preserve"> </w:t>
      </w:r>
      <w:proofErr w:type="spellStart"/>
      <w:r w:rsidR="007C3E32" w:rsidRPr="00AC0829">
        <w:t>próvtøkufyriskipan</w:t>
      </w:r>
      <w:proofErr w:type="spellEnd"/>
      <w:r w:rsidR="00440473" w:rsidRPr="00AC0829">
        <w:t xml:space="preserve">, </w:t>
      </w:r>
      <w:proofErr w:type="spellStart"/>
      <w:r w:rsidR="00440473" w:rsidRPr="00AC0829">
        <w:t>vititatión</w:t>
      </w:r>
      <w:proofErr w:type="spellEnd"/>
      <w:r w:rsidR="00440473" w:rsidRPr="00AC0829">
        <w:t>, rakstur og annað</w:t>
      </w:r>
      <w:r w:rsidRPr="00AC0829">
        <w:t xml:space="preserve">. Tilsamans 8,5 ársverk. </w:t>
      </w:r>
    </w:p>
    <w:p w14:paraId="438B72B0" w14:textId="455F4F03" w:rsidR="00873975" w:rsidRPr="00AC0829" w:rsidRDefault="00873975" w:rsidP="00873975">
      <w:pPr>
        <w:autoSpaceDE w:val="0"/>
        <w:autoSpaceDN w:val="0"/>
        <w:adjustRightInd w:val="0"/>
      </w:pPr>
      <w:r w:rsidRPr="00AC0829">
        <w:t xml:space="preserve">Harumframt verður tørvur á einari játtan til endurgjald til kommunalar </w:t>
      </w:r>
      <w:proofErr w:type="spellStart"/>
      <w:r w:rsidRPr="00AC0829">
        <w:t>málskúlaeindir</w:t>
      </w:r>
      <w:proofErr w:type="spellEnd"/>
      <w:r w:rsidRPr="00AC0829">
        <w:t xml:space="preserve"> og til framleiðslu av undirvísingartilfari og próvtilfari. </w:t>
      </w:r>
    </w:p>
    <w:p w14:paraId="57BB9457" w14:textId="77777777" w:rsidR="00873975" w:rsidRPr="00AC0829" w:rsidRDefault="00873975" w:rsidP="00873975">
      <w:pPr>
        <w:autoSpaceDE w:val="0"/>
        <w:autoSpaceDN w:val="0"/>
        <w:adjustRightInd w:val="0"/>
        <w:rPr>
          <w:szCs w:val="24"/>
        </w:rPr>
      </w:pPr>
    </w:p>
    <w:p w14:paraId="5236B59B" w14:textId="3525FB84" w:rsidR="00873975" w:rsidRPr="00AC0829" w:rsidRDefault="00873975" w:rsidP="00873975">
      <w:pPr>
        <w:pStyle w:val="pf0"/>
        <w:rPr>
          <w:lang w:val="fo-FO"/>
        </w:rPr>
      </w:pPr>
      <w:r w:rsidRPr="00AC0829">
        <w:rPr>
          <w:rStyle w:val="cf01"/>
          <w:rFonts w:ascii="Times New Roman" w:hAnsi="Times New Roman" w:cs="Times New Roman"/>
          <w:sz w:val="24"/>
          <w:szCs w:val="24"/>
          <w:lang w:val="fo-FO"/>
        </w:rPr>
        <w:t xml:space="preserve">Um vit taka støði í tí virksemi, sum er kring landið í dag, so verður til tess at stovna og reka ein landsumfatandi </w:t>
      </w:r>
      <w:proofErr w:type="spellStart"/>
      <w:r w:rsidR="00A26ECF" w:rsidRPr="00AC0829">
        <w:rPr>
          <w:rStyle w:val="cf01"/>
          <w:rFonts w:ascii="Times New Roman" w:hAnsi="Times New Roman" w:cs="Times New Roman"/>
          <w:sz w:val="24"/>
          <w:szCs w:val="24"/>
          <w:lang w:val="fo-FO"/>
        </w:rPr>
        <w:t>M</w:t>
      </w:r>
      <w:r w:rsidRPr="00AC0829">
        <w:rPr>
          <w:rStyle w:val="cf01"/>
          <w:rFonts w:ascii="Times New Roman" w:hAnsi="Times New Roman" w:cs="Times New Roman"/>
          <w:sz w:val="24"/>
          <w:szCs w:val="24"/>
          <w:lang w:val="fo-FO"/>
        </w:rPr>
        <w:t>álskúla</w:t>
      </w:r>
      <w:proofErr w:type="spellEnd"/>
      <w:r w:rsidRPr="00AC0829">
        <w:rPr>
          <w:rStyle w:val="cf01"/>
          <w:rFonts w:ascii="Times New Roman" w:hAnsi="Times New Roman" w:cs="Times New Roman"/>
          <w:sz w:val="24"/>
          <w:szCs w:val="24"/>
          <w:lang w:val="fo-FO"/>
        </w:rPr>
        <w:t xml:space="preserve"> </w:t>
      </w:r>
      <w:r w:rsidR="00444F52" w:rsidRPr="00AC0829">
        <w:rPr>
          <w:rStyle w:val="cf01"/>
          <w:rFonts w:ascii="Times New Roman" w:hAnsi="Times New Roman" w:cs="Times New Roman"/>
          <w:sz w:val="24"/>
          <w:szCs w:val="24"/>
          <w:lang w:val="fo-FO"/>
        </w:rPr>
        <w:t xml:space="preserve">í føroyskum sum </w:t>
      </w:r>
      <w:proofErr w:type="spellStart"/>
      <w:r w:rsidR="00444F52" w:rsidRPr="00AC0829">
        <w:rPr>
          <w:rStyle w:val="cf01"/>
          <w:rFonts w:ascii="Times New Roman" w:hAnsi="Times New Roman" w:cs="Times New Roman"/>
          <w:sz w:val="24"/>
          <w:szCs w:val="24"/>
          <w:lang w:val="fo-FO"/>
        </w:rPr>
        <w:t>annaðmál</w:t>
      </w:r>
      <w:proofErr w:type="spellEnd"/>
      <w:r w:rsidRPr="00AC0829">
        <w:rPr>
          <w:rStyle w:val="cf01"/>
          <w:rFonts w:ascii="Times New Roman" w:hAnsi="Times New Roman" w:cs="Times New Roman"/>
          <w:sz w:val="24"/>
          <w:szCs w:val="24"/>
          <w:lang w:val="fo-FO"/>
        </w:rPr>
        <w:t xml:space="preserve"> í Føroyum sambært hesi lóg tørvur á:</w:t>
      </w:r>
    </w:p>
    <w:p w14:paraId="17E1D9A5" w14:textId="77777777" w:rsidR="00873975" w:rsidRPr="00AC0829" w:rsidRDefault="00873975" w:rsidP="00873975">
      <w:pPr>
        <w:pStyle w:val="pf0"/>
        <w:rPr>
          <w:lang w:val="fo-FO"/>
        </w:rPr>
      </w:pPr>
      <w:r w:rsidRPr="00AC0829">
        <w:rPr>
          <w:rStyle w:val="cf01"/>
          <w:rFonts w:ascii="Times New Roman" w:hAnsi="Times New Roman" w:cs="Times New Roman"/>
          <w:sz w:val="24"/>
          <w:szCs w:val="24"/>
          <w:lang w:val="fo-FO"/>
        </w:rPr>
        <w:t xml:space="preserve">1. Einum </w:t>
      </w:r>
      <w:proofErr w:type="spellStart"/>
      <w:r w:rsidRPr="00AC0829">
        <w:rPr>
          <w:rStyle w:val="cf01"/>
          <w:rFonts w:ascii="Times New Roman" w:hAnsi="Times New Roman" w:cs="Times New Roman"/>
          <w:sz w:val="24"/>
          <w:szCs w:val="24"/>
          <w:lang w:val="fo-FO"/>
        </w:rPr>
        <w:t>málskúlastjóra</w:t>
      </w:r>
      <w:proofErr w:type="spellEnd"/>
      <w:r w:rsidRPr="00AC0829">
        <w:rPr>
          <w:rStyle w:val="cf01"/>
          <w:rFonts w:ascii="Times New Roman" w:hAnsi="Times New Roman" w:cs="Times New Roman"/>
          <w:sz w:val="24"/>
          <w:szCs w:val="24"/>
          <w:lang w:val="fo-FO"/>
        </w:rPr>
        <w:t xml:space="preserve"> = 1 ársverk = </w:t>
      </w:r>
      <w:proofErr w:type="spellStart"/>
      <w:r w:rsidRPr="00AC0829">
        <w:rPr>
          <w:rStyle w:val="cf01"/>
          <w:rFonts w:ascii="Times New Roman" w:hAnsi="Times New Roman" w:cs="Times New Roman"/>
          <w:sz w:val="24"/>
          <w:szCs w:val="24"/>
          <w:lang w:val="fo-FO"/>
        </w:rPr>
        <w:t>ca</w:t>
      </w:r>
      <w:proofErr w:type="spellEnd"/>
      <w:r w:rsidRPr="00AC0829">
        <w:rPr>
          <w:rStyle w:val="cf01"/>
          <w:rFonts w:ascii="Times New Roman" w:hAnsi="Times New Roman" w:cs="Times New Roman"/>
          <w:sz w:val="24"/>
          <w:szCs w:val="24"/>
          <w:lang w:val="fo-FO"/>
        </w:rPr>
        <w:t xml:space="preserve">.  600.000 </w:t>
      </w:r>
      <w:proofErr w:type="spellStart"/>
      <w:r w:rsidRPr="00AC0829">
        <w:rPr>
          <w:rStyle w:val="cf01"/>
          <w:rFonts w:ascii="Times New Roman" w:hAnsi="Times New Roman" w:cs="Times New Roman"/>
          <w:sz w:val="24"/>
          <w:szCs w:val="24"/>
          <w:lang w:val="fo-FO"/>
        </w:rPr>
        <w:t>kr</w:t>
      </w:r>
      <w:proofErr w:type="spellEnd"/>
    </w:p>
    <w:p w14:paraId="4E675CB7" w14:textId="46B19B93" w:rsidR="00873975" w:rsidRPr="00AC0829" w:rsidRDefault="00873975" w:rsidP="00873975">
      <w:pPr>
        <w:pStyle w:val="pf0"/>
        <w:rPr>
          <w:lang w:val="fo-FO"/>
        </w:rPr>
      </w:pPr>
      <w:r w:rsidRPr="00AC0829">
        <w:rPr>
          <w:rStyle w:val="cf01"/>
          <w:rFonts w:ascii="Times New Roman" w:hAnsi="Times New Roman" w:cs="Times New Roman"/>
          <w:sz w:val="24"/>
          <w:szCs w:val="24"/>
          <w:lang w:val="fo-FO"/>
        </w:rPr>
        <w:t xml:space="preserve">2. 1/2 ársverki til skrivstovuhald, </w:t>
      </w:r>
      <w:r w:rsidR="00444F52" w:rsidRPr="00AC0829">
        <w:rPr>
          <w:rStyle w:val="cf01"/>
          <w:rFonts w:ascii="Times New Roman" w:hAnsi="Times New Roman" w:cs="Times New Roman"/>
          <w:sz w:val="24"/>
          <w:szCs w:val="24"/>
          <w:lang w:val="fo-FO"/>
        </w:rPr>
        <w:t>rakstur,</w:t>
      </w:r>
      <w:r w:rsidR="00844CF6" w:rsidRPr="00AC0829">
        <w:rPr>
          <w:rStyle w:val="cf01"/>
          <w:rFonts w:ascii="Times New Roman" w:hAnsi="Times New Roman" w:cs="Times New Roman"/>
          <w:sz w:val="24"/>
          <w:szCs w:val="24"/>
          <w:lang w:val="fo-FO"/>
        </w:rPr>
        <w:t xml:space="preserve"> </w:t>
      </w:r>
      <w:r w:rsidRPr="00AC0829">
        <w:rPr>
          <w:rStyle w:val="cf01"/>
          <w:rFonts w:ascii="Times New Roman" w:hAnsi="Times New Roman" w:cs="Times New Roman"/>
          <w:sz w:val="24"/>
          <w:szCs w:val="24"/>
          <w:lang w:val="fo-FO"/>
        </w:rPr>
        <w:t xml:space="preserve">lestrarvegleiðing og annað = </w:t>
      </w:r>
      <w:proofErr w:type="spellStart"/>
      <w:r w:rsidRPr="00AC0829">
        <w:rPr>
          <w:rStyle w:val="cf01"/>
          <w:rFonts w:ascii="Times New Roman" w:hAnsi="Times New Roman" w:cs="Times New Roman"/>
          <w:sz w:val="24"/>
          <w:szCs w:val="24"/>
          <w:lang w:val="fo-FO"/>
        </w:rPr>
        <w:t>ca</w:t>
      </w:r>
      <w:proofErr w:type="spellEnd"/>
      <w:r w:rsidRPr="00AC0829">
        <w:rPr>
          <w:rStyle w:val="cf01"/>
          <w:rFonts w:ascii="Times New Roman" w:hAnsi="Times New Roman" w:cs="Times New Roman"/>
          <w:sz w:val="24"/>
          <w:szCs w:val="24"/>
          <w:lang w:val="fo-FO"/>
        </w:rPr>
        <w:t>. 300.000 kr</w:t>
      </w:r>
      <w:r w:rsidR="00844CF6" w:rsidRPr="00AC0829">
        <w:rPr>
          <w:rStyle w:val="cf01"/>
          <w:rFonts w:ascii="Times New Roman" w:hAnsi="Times New Roman" w:cs="Times New Roman"/>
          <w:sz w:val="24"/>
          <w:szCs w:val="24"/>
          <w:lang w:val="fo-FO"/>
        </w:rPr>
        <w:t>.</w:t>
      </w:r>
    </w:p>
    <w:p w14:paraId="6E5CC726" w14:textId="3BE7A606" w:rsidR="00873975" w:rsidRPr="00AC0829" w:rsidRDefault="00873975" w:rsidP="00873975">
      <w:pPr>
        <w:pStyle w:val="pf0"/>
        <w:rPr>
          <w:lang w:val="fo-FO"/>
        </w:rPr>
      </w:pPr>
      <w:r w:rsidRPr="00AC0829">
        <w:rPr>
          <w:rStyle w:val="cf01"/>
          <w:rFonts w:ascii="Times New Roman" w:hAnsi="Times New Roman" w:cs="Times New Roman"/>
          <w:sz w:val="24"/>
          <w:szCs w:val="24"/>
          <w:lang w:val="fo-FO"/>
        </w:rPr>
        <w:t xml:space="preserve">3. 7 ársverkum til </w:t>
      </w:r>
      <w:proofErr w:type="spellStart"/>
      <w:r w:rsidRPr="00AC0829">
        <w:rPr>
          <w:rStyle w:val="cf01"/>
          <w:rFonts w:ascii="Times New Roman" w:hAnsi="Times New Roman" w:cs="Times New Roman"/>
          <w:sz w:val="24"/>
          <w:szCs w:val="24"/>
          <w:lang w:val="fo-FO"/>
        </w:rPr>
        <w:t>undirvísarar</w:t>
      </w:r>
      <w:proofErr w:type="spellEnd"/>
      <w:r w:rsidRPr="00AC0829">
        <w:rPr>
          <w:rStyle w:val="cf01"/>
          <w:rFonts w:ascii="Times New Roman" w:hAnsi="Times New Roman" w:cs="Times New Roman"/>
          <w:sz w:val="24"/>
          <w:szCs w:val="24"/>
          <w:lang w:val="fo-FO"/>
        </w:rPr>
        <w:t>: 3.850 mió</w:t>
      </w:r>
      <w:r w:rsidR="00844CF6" w:rsidRPr="00AC0829">
        <w:rPr>
          <w:rStyle w:val="cf01"/>
          <w:rFonts w:ascii="Times New Roman" w:hAnsi="Times New Roman" w:cs="Times New Roman"/>
          <w:sz w:val="24"/>
          <w:szCs w:val="24"/>
          <w:lang w:val="fo-FO"/>
        </w:rPr>
        <w:t>.</w:t>
      </w:r>
    </w:p>
    <w:p w14:paraId="7850E181" w14:textId="7E5CAFDB" w:rsidR="00873975" w:rsidRPr="00AC0829" w:rsidRDefault="00873975" w:rsidP="00873975">
      <w:pPr>
        <w:pStyle w:val="pf0"/>
        <w:rPr>
          <w:rStyle w:val="cf01"/>
          <w:rFonts w:ascii="Times New Roman" w:hAnsi="Times New Roman" w:cs="Times New Roman"/>
          <w:sz w:val="24"/>
          <w:szCs w:val="24"/>
          <w:lang w:val="fo-FO"/>
        </w:rPr>
      </w:pPr>
      <w:r w:rsidRPr="00AC0829">
        <w:rPr>
          <w:rStyle w:val="cf01"/>
          <w:rFonts w:ascii="Times New Roman" w:hAnsi="Times New Roman" w:cs="Times New Roman"/>
          <w:sz w:val="24"/>
          <w:szCs w:val="24"/>
          <w:lang w:val="fo-FO"/>
        </w:rPr>
        <w:t xml:space="preserve">4. </w:t>
      </w:r>
      <w:r w:rsidR="00490767" w:rsidRPr="00AC0829">
        <w:rPr>
          <w:rStyle w:val="cf01"/>
          <w:rFonts w:ascii="Times New Roman" w:hAnsi="Times New Roman" w:cs="Times New Roman"/>
          <w:sz w:val="24"/>
          <w:szCs w:val="24"/>
          <w:lang w:val="fo-FO"/>
        </w:rPr>
        <w:t>3</w:t>
      </w:r>
      <w:r w:rsidRPr="00AC0829">
        <w:rPr>
          <w:rStyle w:val="cf01"/>
          <w:rFonts w:ascii="Times New Roman" w:hAnsi="Times New Roman" w:cs="Times New Roman"/>
          <w:sz w:val="24"/>
          <w:szCs w:val="24"/>
          <w:lang w:val="fo-FO"/>
        </w:rPr>
        <w:t>50.000 kr</w:t>
      </w:r>
      <w:r w:rsidR="00844CF6" w:rsidRPr="00AC0829">
        <w:rPr>
          <w:rStyle w:val="cf01"/>
          <w:rFonts w:ascii="Times New Roman" w:hAnsi="Times New Roman" w:cs="Times New Roman"/>
          <w:sz w:val="24"/>
          <w:szCs w:val="24"/>
          <w:lang w:val="fo-FO"/>
        </w:rPr>
        <w:t>.</w:t>
      </w:r>
      <w:r w:rsidRPr="00AC0829">
        <w:rPr>
          <w:rStyle w:val="cf01"/>
          <w:rFonts w:ascii="Times New Roman" w:hAnsi="Times New Roman" w:cs="Times New Roman"/>
          <w:sz w:val="24"/>
          <w:szCs w:val="24"/>
          <w:lang w:val="fo-FO"/>
        </w:rPr>
        <w:t xml:space="preserve"> til endurgjald til kommunur.</w:t>
      </w:r>
    </w:p>
    <w:p w14:paraId="51E816DC" w14:textId="6F83CB2B" w:rsidR="00873975" w:rsidRPr="00AC0829" w:rsidRDefault="00873975" w:rsidP="00873975">
      <w:pPr>
        <w:pStyle w:val="pf0"/>
        <w:rPr>
          <w:rStyle w:val="cf01"/>
          <w:rFonts w:ascii="Times New Roman" w:hAnsi="Times New Roman" w:cs="Times New Roman"/>
          <w:sz w:val="24"/>
          <w:szCs w:val="24"/>
          <w:lang w:val="fo-FO"/>
        </w:rPr>
      </w:pPr>
      <w:r w:rsidRPr="00AC0829">
        <w:rPr>
          <w:rStyle w:val="cf01"/>
          <w:rFonts w:ascii="Times New Roman" w:hAnsi="Times New Roman" w:cs="Times New Roman"/>
          <w:sz w:val="24"/>
          <w:szCs w:val="24"/>
          <w:lang w:val="fo-FO"/>
        </w:rPr>
        <w:t xml:space="preserve">5. </w:t>
      </w:r>
      <w:proofErr w:type="spellStart"/>
      <w:r w:rsidRPr="00AC0829">
        <w:rPr>
          <w:rStyle w:val="cf01"/>
          <w:rFonts w:ascii="Times New Roman" w:hAnsi="Times New Roman" w:cs="Times New Roman"/>
          <w:sz w:val="24"/>
          <w:szCs w:val="24"/>
          <w:lang w:val="fo-FO"/>
        </w:rPr>
        <w:t>ca</w:t>
      </w:r>
      <w:proofErr w:type="spellEnd"/>
      <w:r w:rsidRPr="00AC0829">
        <w:rPr>
          <w:rStyle w:val="cf01"/>
          <w:rFonts w:ascii="Times New Roman" w:hAnsi="Times New Roman" w:cs="Times New Roman"/>
          <w:sz w:val="24"/>
          <w:szCs w:val="24"/>
          <w:lang w:val="fo-FO"/>
        </w:rPr>
        <w:t>. 350.000 kr</w:t>
      </w:r>
      <w:r w:rsidR="00844CF6" w:rsidRPr="00AC0829">
        <w:rPr>
          <w:rStyle w:val="cf01"/>
          <w:rFonts w:ascii="Times New Roman" w:hAnsi="Times New Roman" w:cs="Times New Roman"/>
          <w:sz w:val="24"/>
          <w:szCs w:val="24"/>
          <w:lang w:val="fo-FO"/>
        </w:rPr>
        <w:t>.</w:t>
      </w:r>
      <w:r w:rsidRPr="00AC0829">
        <w:rPr>
          <w:rStyle w:val="cf01"/>
          <w:rFonts w:ascii="Times New Roman" w:hAnsi="Times New Roman" w:cs="Times New Roman"/>
          <w:sz w:val="24"/>
          <w:szCs w:val="24"/>
          <w:lang w:val="fo-FO"/>
        </w:rPr>
        <w:t xml:space="preserve"> til stuttskeið kring landið. </w:t>
      </w:r>
      <w:r w:rsidR="003977C8" w:rsidRPr="00AC0829">
        <w:rPr>
          <w:rStyle w:val="cf01"/>
          <w:rFonts w:ascii="Times New Roman" w:hAnsi="Times New Roman" w:cs="Times New Roman"/>
          <w:sz w:val="24"/>
          <w:szCs w:val="24"/>
          <w:lang w:val="fo-FO"/>
        </w:rPr>
        <w:t>Annaðhvørt sum</w:t>
      </w:r>
      <w:r w:rsidRPr="00AC0829">
        <w:rPr>
          <w:rStyle w:val="cf01"/>
          <w:rFonts w:ascii="Times New Roman" w:hAnsi="Times New Roman" w:cs="Times New Roman"/>
          <w:sz w:val="24"/>
          <w:szCs w:val="24"/>
          <w:lang w:val="fo-FO"/>
        </w:rPr>
        <w:t xml:space="preserve"> endurgjald til vanliga kvøldskúlaundirvísing</w:t>
      </w:r>
      <w:r w:rsidR="003977C8" w:rsidRPr="00AC0829">
        <w:rPr>
          <w:rStyle w:val="cf01"/>
          <w:rFonts w:ascii="Times New Roman" w:hAnsi="Times New Roman" w:cs="Times New Roman"/>
          <w:sz w:val="24"/>
          <w:szCs w:val="24"/>
          <w:lang w:val="fo-FO"/>
        </w:rPr>
        <w:t>, ella sum Málskúlin sjálvur fyriskipar</w:t>
      </w:r>
      <w:r w:rsidRPr="00AC0829">
        <w:rPr>
          <w:rStyle w:val="cf01"/>
          <w:rFonts w:ascii="Times New Roman" w:hAnsi="Times New Roman" w:cs="Times New Roman"/>
          <w:sz w:val="24"/>
          <w:szCs w:val="24"/>
          <w:lang w:val="fo-FO"/>
        </w:rPr>
        <w:t xml:space="preserve">. </w:t>
      </w:r>
    </w:p>
    <w:p w14:paraId="4FC1DFA5" w14:textId="2310285D" w:rsidR="00873975" w:rsidRPr="00AC0829" w:rsidRDefault="00873975" w:rsidP="00873975">
      <w:pPr>
        <w:pStyle w:val="pf0"/>
        <w:rPr>
          <w:lang w:val="fo-FO"/>
        </w:rPr>
      </w:pPr>
      <w:r w:rsidRPr="00AC0829">
        <w:rPr>
          <w:rStyle w:val="cf01"/>
          <w:rFonts w:ascii="Times New Roman" w:hAnsi="Times New Roman" w:cs="Times New Roman"/>
          <w:sz w:val="24"/>
          <w:szCs w:val="24"/>
          <w:lang w:val="fo-FO"/>
        </w:rPr>
        <w:t>6. uml. 1.</w:t>
      </w:r>
      <w:r w:rsidR="00490767" w:rsidRPr="00AC0829">
        <w:rPr>
          <w:rStyle w:val="cf01"/>
          <w:rFonts w:ascii="Times New Roman" w:hAnsi="Times New Roman" w:cs="Times New Roman"/>
          <w:sz w:val="24"/>
          <w:szCs w:val="24"/>
          <w:lang w:val="fo-FO"/>
        </w:rPr>
        <w:t>4</w:t>
      </w:r>
      <w:r w:rsidRPr="00AC0829">
        <w:rPr>
          <w:rStyle w:val="cf01"/>
          <w:rFonts w:ascii="Times New Roman" w:hAnsi="Times New Roman" w:cs="Times New Roman"/>
          <w:sz w:val="24"/>
          <w:szCs w:val="24"/>
          <w:lang w:val="fo-FO"/>
        </w:rPr>
        <w:t xml:space="preserve"> mió</w:t>
      </w:r>
      <w:r w:rsidR="00844CF6" w:rsidRPr="00AC0829">
        <w:rPr>
          <w:rStyle w:val="cf01"/>
          <w:rFonts w:ascii="Times New Roman" w:hAnsi="Times New Roman" w:cs="Times New Roman"/>
          <w:sz w:val="24"/>
          <w:szCs w:val="24"/>
          <w:lang w:val="fo-FO"/>
        </w:rPr>
        <w:t>.</w:t>
      </w:r>
      <w:r w:rsidRPr="00AC0829">
        <w:rPr>
          <w:rStyle w:val="cf01"/>
          <w:rFonts w:ascii="Times New Roman" w:hAnsi="Times New Roman" w:cs="Times New Roman"/>
          <w:sz w:val="24"/>
          <w:szCs w:val="24"/>
          <w:lang w:val="fo-FO"/>
        </w:rPr>
        <w:t xml:space="preserve"> til Nám/</w:t>
      </w:r>
      <w:proofErr w:type="spellStart"/>
      <w:r w:rsidRPr="00AC0829">
        <w:rPr>
          <w:rStyle w:val="cf01"/>
          <w:rFonts w:ascii="Times New Roman" w:hAnsi="Times New Roman" w:cs="Times New Roman"/>
          <w:sz w:val="24"/>
          <w:szCs w:val="24"/>
          <w:lang w:val="fo-FO"/>
        </w:rPr>
        <w:t>Próvstovu</w:t>
      </w:r>
      <w:proofErr w:type="spellEnd"/>
      <w:r w:rsidRPr="00AC0829">
        <w:rPr>
          <w:rStyle w:val="cf01"/>
          <w:rFonts w:ascii="Times New Roman" w:hAnsi="Times New Roman" w:cs="Times New Roman"/>
          <w:sz w:val="24"/>
          <w:szCs w:val="24"/>
          <w:lang w:val="fo-FO"/>
        </w:rPr>
        <w:t xml:space="preserve"> til undirvísingartilfar og próvtilfar</w:t>
      </w:r>
      <w:r w:rsidR="00490767" w:rsidRPr="00AC0829">
        <w:rPr>
          <w:rStyle w:val="cf01"/>
          <w:rFonts w:ascii="Times New Roman" w:hAnsi="Times New Roman" w:cs="Times New Roman"/>
          <w:sz w:val="24"/>
          <w:szCs w:val="24"/>
          <w:lang w:val="fo-FO"/>
        </w:rPr>
        <w:t xml:space="preserve"> og </w:t>
      </w:r>
      <w:proofErr w:type="spellStart"/>
      <w:r w:rsidR="00490767" w:rsidRPr="00AC0829">
        <w:rPr>
          <w:rStyle w:val="cf01"/>
          <w:rFonts w:ascii="Times New Roman" w:hAnsi="Times New Roman" w:cs="Times New Roman"/>
          <w:sz w:val="24"/>
          <w:szCs w:val="24"/>
          <w:lang w:val="fo-FO"/>
        </w:rPr>
        <w:t>skeiðs</w:t>
      </w:r>
      <w:proofErr w:type="spellEnd"/>
      <w:r w:rsidR="00844CF6" w:rsidRPr="00AC0829">
        <w:rPr>
          <w:rStyle w:val="cf01"/>
          <w:rFonts w:ascii="Times New Roman" w:hAnsi="Times New Roman" w:cs="Times New Roman"/>
          <w:sz w:val="24"/>
          <w:szCs w:val="24"/>
          <w:lang w:val="fo-FO"/>
        </w:rPr>
        <w:t>-</w:t>
      </w:r>
      <w:r w:rsidR="00490767" w:rsidRPr="00AC0829">
        <w:rPr>
          <w:rStyle w:val="cf01"/>
          <w:rFonts w:ascii="Times New Roman" w:hAnsi="Times New Roman" w:cs="Times New Roman"/>
          <w:sz w:val="24"/>
          <w:szCs w:val="24"/>
          <w:lang w:val="fo-FO"/>
        </w:rPr>
        <w:t xml:space="preserve"> og </w:t>
      </w:r>
      <w:proofErr w:type="spellStart"/>
      <w:r w:rsidR="00490767" w:rsidRPr="00AC0829">
        <w:rPr>
          <w:rStyle w:val="cf01"/>
          <w:rFonts w:ascii="Times New Roman" w:hAnsi="Times New Roman" w:cs="Times New Roman"/>
          <w:sz w:val="24"/>
          <w:szCs w:val="24"/>
          <w:lang w:val="fo-FO"/>
        </w:rPr>
        <w:t>eftirútbúgvingarvirksemi</w:t>
      </w:r>
      <w:proofErr w:type="spellEnd"/>
      <w:r w:rsidRPr="00AC0829">
        <w:rPr>
          <w:rStyle w:val="cf01"/>
          <w:rFonts w:ascii="Times New Roman" w:hAnsi="Times New Roman" w:cs="Times New Roman"/>
          <w:sz w:val="24"/>
          <w:szCs w:val="24"/>
          <w:lang w:val="fo-FO"/>
        </w:rPr>
        <w:t xml:space="preserve">. </w:t>
      </w:r>
    </w:p>
    <w:p w14:paraId="7CE83643" w14:textId="77777777" w:rsidR="00981349" w:rsidRPr="00AC0829" w:rsidRDefault="00873975" w:rsidP="00873975">
      <w:pPr>
        <w:pStyle w:val="pf0"/>
        <w:rPr>
          <w:rStyle w:val="cf01"/>
          <w:rFonts w:ascii="Times New Roman" w:hAnsi="Times New Roman" w:cs="Times New Roman"/>
          <w:sz w:val="24"/>
          <w:szCs w:val="24"/>
          <w:lang w:val="fo-FO"/>
        </w:rPr>
      </w:pPr>
      <w:r w:rsidRPr="00AC0829">
        <w:rPr>
          <w:rStyle w:val="cf01"/>
          <w:rFonts w:ascii="Times New Roman" w:hAnsi="Times New Roman" w:cs="Times New Roman"/>
          <w:sz w:val="24"/>
          <w:szCs w:val="24"/>
          <w:lang w:val="fo-FO"/>
        </w:rPr>
        <w:t>Tilsamans: 6.</w:t>
      </w:r>
      <w:r w:rsidR="00490767" w:rsidRPr="00AC0829">
        <w:rPr>
          <w:rStyle w:val="cf01"/>
          <w:rFonts w:ascii="Times New Roman" w:hAnsi="Times New Roman" w:cs="Times New Roman"/>
          <w:sz w:val="24"/>
          <w:szCs w:val="24"/>
          <w:lang w:val="fo-FO"/>
        </w:rPr>
        <w:t>8</w:t>
      </w:r>
      <w:r w:rsidRPr="00AC0829">
        <w:rPr>
          <w:rStyle w:val="cf01"/>
          <w:rFonts w:ascii="Times New Roman" w:hAnsi="Times New Roman" w:cs="Times New Roman"/>
          <w:sz w:val="24"/>
          <w:szCs w:val="24"/>
          <w:lang w:val="fo-FO"/>
        </w:rPr>
        <w:t>50 milliónir kr.</w:t>
      </w:r>
    </w:p>
    <w:p w14:paraId="2FA8CB86" w14:textId="1508426D" w:rsidR="00447818" w:rsidRPr="00AC0829" w:rsidRDefault="00873975" w:rsidP="00873975">
      <w:pPr>
        <w:pStyle w:val="pf0"/>
        <w:rPr>
          <w:rStyle w:val="cf01"/>
          <w:rFonts w:ascii="Times New Roman" w:hAnsi="Times New Roman" w:cs="Times New Roman"/>
          <w:sz w:val="24"/>
          <w:szCs w:val="24"/>
          <w:lang w:val="fo-FO"/>
        </w:rPr>
      </w:pPr>
      <w:r w:rsidRPr="00AC0829">
        <w:rPr>
          <w:rStyle w:val="cf01"/>
          <w:rFonts w:ascii="Times New Roman" w:hAnsi="Times New Roman" w:cs="Times New Roman"/>
          <w:sz w:val="24"/>
          <w:szCs w:val="24"/>
          <w:lang w:val="fo-FO"/>
        </w:rPr>
        <w:t>Til endamálið er í 2023 játtað: 3.85 mió</w:t>
      </w:r>
      <w:r w:rsidR="00844CF6" w:rsidRPr="00AC0829">
        <w:rPr>
          <w:rStyle w:val="cf01"/>
          <w:rFonts w:ascii="Times New Roman" w:hAnsi="Times New Roman" w:cs="Times New Roman"/>
          <w:sz w:val="24"/>
          <w:szCs w:val="24"/>
          <w:lang w:val="fo-FO"/>
        </w:rPr>
        <w:t>.</w:t>
      </w:r>
      <w:r w:rsidRPr="00AC0829">
        <w:rPr>
          <w:rStyle w:val="cf01"/>
          <w:rFonts w:ascii="Times New Roman" w:hAnsi="Times New Roman" w:cs="Times New Roman"/>
          <w:sz w:val="24"/>
          <w:szCs w:val="24"/>
          <w:lang w:val="fo-FO"/>
        </w:rPr>
        <w:t xml:space="preserve"> til undirvísing og 2.5 mió</w:t>
      </w:r>
      <w:r w:rsidR="00844CF6" w:rsidRPr="00AC0829">
        <w:rPr>
          <w:rStyle w:val="cf01"/>
          <w:rFonts w:ascii="Times New Roman" w:hAnsi="Times New Roman" w:cs="Times New Roman"/>
          <w:sz w:val="24"/>
          <w:szCs w:val="24"/>
          <w:lang w:val="fo-FO"/>
        </w:rPr>
        <w:t>.</w:t>
      </w:r>
      <w:r w:rsidRPr="00AC0829">
        <w:rPr>
          <w:rStyle w:val="cf01"/>
          <w:rFonts w:ascii="Times New Roman" w:hAnsi="Times New Roman" w:cs="Times New Roman"/>
          <w:sz w:val="24"/>
          <w:szCs w:val="24"/>
          <w:lang w:val="fo-FO"/>
        </w:rPr>
        <w:t xml:space="preserve"> til verkætlanina Føroyskt sum </w:t>
      </w:r>
      <w:proofErr w:type="spellStart"/>
      <w:r w:rsidRPr="00AC0829">
        <w:rPr>
          <w:rStyle w:val="cf01"/>
          <w:rFonts w:ascii="Times New Roman" w:hAnsi="Times New Roman" w:cs="Times New Roman"/>
          <w:sz w:val="24"/>
          <w:szCs w:val="24"/>
          <w:lang w:val="fo-FO"/>
        </w:rPr>
        <w:t>annaðmál</w:t>
      </w:r>
      <w:proofErr w:type="spellEnd"/>
      <w:r w:rsidRPr="00AC0829">
        <w:rPr>
          <w:rStyle w:val="cf01"/>
          <w:rFonts w:ascii="Times New Roman" w:hAnsi="Times New Roman" w:cs="Times New Roman"/>
          <w:sz w:val="24"/>
          <w:szCs w:val="24"/>
          <w:lang w:val="fo-FO"/>
        </w:rPr>
        <w:t xml:space="preserve"> (útbúgving, próvtilfar og undirvísingartilfar</w:t>
      </w:r>
      <w:r w:rsidR="00AB2B31" w:rsidRPr="00AC0829">
        <w:rPr>
          <w:rStyle w:val="cf01"/>
          <w:rFonts w:ascii="Times New Roman" w:hAnsi="Times New Roman" w:cs="Times New Roman"/>
          <w:sz w:val="24"/>
          <w:szCs w:val="24"/>
          <w:lang w:val="fo-FO"/>
        </w:rPr>
        <w:t>)</w:t>
      </w:r>
      <w:r w:rsidR="00981349" w:rsidRPr="00AC0829">
        <w:rPr>
          <w:rStyle w:val="cf01"/>
          <w:rFonts w:ascii="Times New Roman" w:hAnsi="Times New Roman" w:cs="Times New Roman"/>
          <w:sz w:val="24"/>
          <w:szCs w:val="24"/>
          <w:lang w:val="fo-FO"/>
        </w:rPr>
        <w:t>.</w:t>
      </w:r>
      <w:r w:rsidRPr="00AC0829">
        <w:rPr>
          <w:rStyle w:val="cf01"/>
          <w:rFonts w:ascii="Times New Roman" w:hAnsi="Times New Roman" w:cs="Times New Roman"/>
          <w:sz w:val="24"/>
          <w:szCs w:val="24"/>
          <w:lang w:val="fo-FO"/>
        </w:rPr>
        <w:t xml:space="preserve">Tilsamans 6.350 mió. </w:t>
      </w:r>
      <w:r w:rsidR="00AB2B31" w:rsidRPr="00AC0829">
        <w:rPr>
          <w:rStyle w:val="cf01"/>
          <w:rFonts w:ascii="Times New Roman" w:hAnsi="Times New Roman" w:cs="Times New Roman"/>
          <w:sz w:val="24"/>
          <w:szCs w:val="24"/>
          <w:lang w:val="fo-FO"/>
        </w:rPr>
        <w:t>í</w:t>
      </w:r>
      <w:r w:rsidRPr="00AC0829">
        <w:rPr>
          <w:rStyle w:val="cf01"/>
          <w:rFonts w:ascii="Times New Roman" w:hAnsi="Times New Roman" w:cs="Times New Roman"/>
          <w:sz w:val="24"/>
          <w:szCs w:val="24"/>
          <w:lang w:val="fo-FO"/>
        </w:rPr>
        <w:t xml:space="preserve"> 2023</w:t>
      </w:r>
      <w:r w:rsidR="00E14869" w:rsidRPr="00AC0829">
        <w:rPr>
          <w:rStyle w:val="cf01"/>
          <w:rFonts w:ascii="Times New Roman" w:hAnsi="Times New Roman" w:cs="Times New Roman"/>
          <w:sz w:val="24"/>
          <w:szCs w:val="24"/>
          <w:lang w:val="fo-FO"/>
        </w:rPr>
        <w:t xml:space="preserve">. </w:t>
      </w:r>
    </w:p>
    <w:p w14:paraId="6C320D65" w14:textId="5EC39019" w:rsidR="00873975" w:rsidRPr="00AC0829" w:rsidRDefault="00E14869" w:rsidP="00873975">
      <w:pPr>
        <w:pStyle w:val="pf0"/>
        <w:rPr>
          <w:lang w:val="fo-FO"/>
        </w:rPr>
      </w:pPr>
      <w:r w:rsidRPr="00AC0829">
        <w:rPr>
          <w:rStyle w:val="cf01"/>
          <w:rFonts w:ascii="Times New Roman" w:hAnsi="Times New Roman" w:cs="Times New Roman"/>
          <w:sz w:val="24"/>
          <w:szCs w:val="24"/>
          <w:lang w:val="fo-FO"/>
        </w:rPr>
        <w:t xml:space="preserve">Tað merkir, at játtanin til </w:t>
      </w:r>
      <w:proofErr w:type="spellStart"/>
      <w:r w:rsidRPr="00AC0829">
        <w:rPr>
          <w:rStyle w:val="cf01"/>
          <w:rFonts w:ascii="Times New Roman" w:hAnsi="Times New Roman" w:cs="Times New Roman"/>
          <w:sz w:val="24"/>
          <w:szCs w:val="24"/>
          <w:lang w:val="fo-FO"/>
        </w:rPr>
        <w:t>Málskúla</w:t>
      </w:r>
      <w:proofErr w:type="spellEnd"/>
      <w:r w:rsidRPr="00AC0829">
        <w:rPr>
          <w:rStyle w:val="cf01"/>
          <w:rFonts w:ascii="Times New Roman" w:hAnsi="Times New Roman" w:cs="Times New Roman"/>
          <w:sz w:val="24"/>
          <w:szCs w:val="24"/>
          <w:lang w:val="fo-FO"/>
        </w:rPr>
        <w:t xml:space="preserve"> í føroyskum sum </w:t>
      </w:r>
      <w:proofErr w:type="spellStart"/>
      <w:r w:rsidRPr="00AC0829">
        <w:rPr>
          <w:rStyle w:val="cf01"/>
          <w:rFonts w:ascii="Times New Roman" w:hAnsi="Times New Roman" w:cs="Times New Roman"/>
          <w:sz w:val="24"/>
          <w:szCs w:val="24"/>
          <w:lang w:val="fo-FO"/>
        </w:rPr>
        <w:t>annaðmál</w:t>
      </w:r>
      <w:proofErr w:type="spellEnd"/>
      <w:r w:rsidRPr="00AC0829">
        <w:rPr>
          <w:rStyle w:val="cf01"/>
          <w:rFonts w:ascii="Times New Roman" w:hAnsi="Times New Roman" w:cs="Times New Roman"/>
          <w:sz w:val="24"/>
          <w:szCs w:val="24"/>
          <w:lang w:val="fo-FO"/>
        </w:rPr>
        <w:t xml:space="preserve">, til </w:t>
      </w:r>
      <w:r w:rsidR="00447818" w:rsidRPr="00AC0829">
        <w:rPr>
          <w:rStyle w:val="cf01"/>
          <w:rFonts w:ascii="Times New Roman" w:hAnsi="Times New Roman" w:cs="Times New Roman"/>
          <w:sz w:val="24"/>
          <w:szCs w:val="24"/>
          <w:lang w:val="fo-FO"/>
        </w:rPr>
        <w:t xml:space="preserve">leiðslu, próvtøkuhald, undirvísingartilfar og </w:t>
      </w:r>
      <w:proofErr w:type="spellStart"/>
      <w:r w:rsidR="00447818" w:rsidRPr="00AC0829">
        <w:rPr>
          <w:rStyle w:val="cf01"/>
          <w:rFonts w:ascii="Times New Roman" w:hAnsi="Times New Roman" w:cs="Times New Roman"/>
          <w:sz w:val="24"/>
          <w:szCs w:val="24"/>
          <w:lang w:val="fo-FO"/>
        </w:rPr>
        <w:t>skeiðsvirksemi</w:t>
      </w:r>
      <w:proofErr w:type="spellEnd"/>
      <w:r w:rsidR="00447818" w:rsidRPr="00AC0829">
        <w:rPr>
          <w:rStyle w:val="cf01"/>
          <w:rFonts w:ascii="Times New Roman" w:hAnsi="Times New Roman" w:cs="Times New Roman"/>
          <w:sz w:val="24"/>
          <w:szCs w:val="24"/>
          <w:lang w:val="fo-FO"/>
        </w:rPr>
        <w:t xml:space="preserve"> o.a. frameftir verður uml</w:t>
      </w:r>
      <w:r w:rsidR="00844CF6" w:rsidRPr="00AC0829">
        <w:rPr>
          <w:rStyle w:val="cf01"/>
          <w:rFonts w:ascii="Times New Roman" w:hAnsi="Times New Roman" w:cs="Times New Roman"/>
          <w:sz w:val="24"/>
          <w:szCs w:val="24"/>
          <w:lang w:val="fo-FO"/>
        </w:rPr>
        <w:t>eið</w:t>
      </w:r>
      <w:r w:rsidR="00447818" w:rsidRPr="00AC0829">
        <w:rPr>
          <w:rStyle w:val="cf01"/>
          <w:rFonts w:ascii="Times New Roman" w:hAnsi="Times New Roman" w:cs="Times New Roman"/>
          <w:sz w:val="24"/>
          <w:szCs w:val="24"/>
          <w:lang w:val="fo-FO"/>
        </w:rPr>
        <w:t xml:space="preserve"> 500.000 kr</w:t>
      </w:r>
      <w:r w:rsidR="00844CF6" w:rsidRPr="00AC0829">
        <w:rPr>
          <w:rStyle w:val="cf01"/>
          <w:rFonts w:ascii="Times New Roman" w:hAnsi="Times New Roman" w:cs="Times New Roman"/>
          <w:sz w:val="24"/>
          <w:szCs w:val="24"/>
          <w:lang w:val="fo-FO"/>
        </w:rPr>
        <w:t>.</w:t>
      </w:r>
      <w:r w:rsidR="00447818" w:rsidRPr="00AC0829">
        <w:rPr>
          <w:rStyle w:val="cf01"/>
          <w:rFonts w:ascii="Times New Roman" w:hAnsi="Times New Roman" w:cs="Times New Roman"/>
          <w:sz w:val="24"/>
          <w:szCs w:val="24"/>
          <w:lang w:val="fo-FO"/>
        </w:rPr>
        <w:t xml:space="preserve"> hægri enn</w:t>
      </w:r>
      <w:r w:rsidR="00C2749B" w:rsidRPr="00AC0829">
        <w:rPr>
          <w:rStyle w:val="cf01"/>
          <w:rFonts w:ascii="Times New Roman" w:hAnsi="Times New Roman" w:cs="Times New Roman"/>
          <w:sz w:val="24"/>
          <w:szCs w:val="24"/>
          <w:lang w:val="fo-FO"/>
        </w:rPr>
        <w:t xml:space="preserve"> játtanin var </w:t>
      </w:r>
      <w:r w:rsidR="00447818" w:rsidRPr="00AC0829">
        <w:rPr>
          <w:rStyle w:val="cf01"/>
          <w:rFonts w:ascii="Times New Roman" w:hAnsi="Times New Roman" w:cs="Times New Roman"/>
          <w:sz w:val="24"/>
          <w:szCs w:val="24"/>
          <w:lang w:val="fo-FO"/>
        </w:rPr>
        <w:t xml:space="preserve"> í 2023. Rakstrarkostnaðurin veldst sjálvandi um vaksandi ella minkandi tørv. </w:t>
      </w:r>
    </w:p>
    <w:p w14:paraId="3695E8C6" w14:textId="19748854" w:rsidR="00873975" w:rsidRPr="00AC0829" w:rsidRDefault="00873975" w:rsidP="00873975">
      <w:pPr>
        <w:pStyle w:val="pf0"/>
        <w:rPr>
          <w:rStyle w:val="cf01"/>
          <w:rFonts w:ascii="Times New Roman" w:hAnsi="Times New Roman" w:cs="Times New Roman"/>
          <w:sz w:val="24"/>
          <w:szCs w:val="24"/>
          <w:lang w:val="fo-FO"/>
        </w:rPr>
      </w:pPr>
      <w:r w:rsidRPr="00AC0829">
        <w:rPr>
          <w:rStyle w:val="cf01"/>
          <w:rFonts w:ascii="Times New Roman" w:hAnsi="Times New Roman" w:cs="Times New Roman"/>
          <w:sz w:val="24"/>
          <w:szCs w:val="24"/>
          <w:lang w:val="fo-FO"/>
        </w:rPr>
        <w:lastRenderedPageBreak/>
        <w:t>Tá er</w:t>
      </w:r>
      <w:r w:rsidR="00A15D2B" w:rsidRPr="00AC0829">
        <w:rPr>
          <w:rStyle w:val="cf01"/>
          <w:rFonts w:ascii="Times New Roman" w:hAnsi="Times New Roman" w:cs="Times New Roman"/>
          <w:sz w:val="24"/>
          <w:szCs w:val="24"/>
          <w:lang w:val="fo-FO"/>
        </w:rPr>
        <w:t xml:space="preserve"> játtan</w:t>
      </w:r>
      <w:r w:rsidRPr="00AC0829">
        <w:rPr>
          <w:rStyle w:val="cf01"/>
          <w:rFonts w:ascii="Times New Roman" w:hAnsi="Times New Roman" w:cs="Times New Roman"/>
          <w:sz w:val="24"/>
          <w:szCs w:val="24"/>
          <w:lang w:val="fo-FO"/>
        </w:rPr>
        <w:t xml:space="preserve"> ikki sett av til framhald av </w:t>
      </w:r>
      <w:proofErr w:type="spellStart"/>
      <w:r w:rsidRPr="00AC0829">
        <w:rPr>
          <w:rStyle w:val="cf01"/>
          <w:rFonts w:ascii="Times New Roman" w:hAnsi="Times New Roman" w:cs="Times New Roman"/>
          <w:sz w:val="24"/>
          <w:szCs w:val="24"/>
          <w:lang w:val="fo-FO"/>
        </w:rPr>
        <w:t>master</w:t>
      </w:r>
      <w:proofErr w:type="spellEnd"/>
      <w:r w:rsidRPr="00AC0829">
        <w:rPr>
          <w:rStyle w:val="cf01"/>
          <w:rFonts w:ascii="Times New Roman" w:hAnsi="Times New Roman" w:cs="Times New Roman"/>
          <w:sz w:val="24"/>
          <w:szCs w:val="24"/>
          <w:lang w:val="fo-FO"/>
        </w:rPr>
        <w:t>/</w:t>
      </w:r>
      <w:proofErr w:type="spellStart"/>
      <w:r w:rsidRPr="00AC0829">
        <w:rPr>
          <w:rStyle w:val="cf01"/>
          <w:rFonts w:ascii="Times New Roman" w:hAnsi="Times New Roman" w:cs="Times New Roman"/>
          <w:sz w:val="24"/>
          <w:szCs w:val="24"/>
          <w:lang w:val="fo-FO"/>
        </w:rPr>
        <w:t>bachelorútbúgving</w:t>
      </w:r>
      <w:proofErr w:type="spellEnd"/>
      <w:r w:rsidRPr="00AC0829">
        <w:rPr>
          <w:rStyle w:val="cf01"/>
          <w:rFonts w:ascii="Times New Roman" w:hAnsi="Times New Roman" w:cs="Times New Roman"/>
          <w:sz w:val="24"/>
          <w:szCs w:val="24"/>
          <w:lang w:val="fo-FO"/>
        </w:rPr>
        <w:t xml:space="preserve"> av lærarum í føroyskum sum </w:t>
      </w:r>
      <w:proofErr w:type="spellStart"/>
      <w:r w:rsidRPr="00AC0829">
        <w:rPr>
          <w:rStyle w:val="cf01"/>
          <w:rFonts w:ascii="Times New Roman" w:hAnsi="Times New Roman" w:cs="Times New Roman"/>
          <w:sz w:val="24"/>
          <w:szCs w:val="24"/>
          <w:lang w:val="fo-FO"/>
        </w:rPr>
        <w:t>annaðmál</w:t>
      </w:r>
      <w:proofErr w:type="spellEnd"/>
      <w:r w:rsidRPr="00AC0829">
        <w:rPr>
          <w:rStyle w:val="cf01"/>
          <w:rFonts w:ascii="Times New Roman" w:hAnsi="Times New Roman" w:cs="Times New Roman"/>
          <w:sz w:val="24"/>
          <w:szCs w:val="24"/>
          <w:lang w:val="fo-FO"/>
        </w:rPr>
        <w:t xml:space="preserve">. Framhald av </w:t>
      </w:r>
      <w:proofErr w:type="spellStart"/>
      <w:r w:rsidRPr="00AC0829">
        <w:rPr>
          <w:rStyle w:val="cf01"/>
          <w:rFonts w:ascii="Times New Roman" w:hAnsi="Times New Roman" w:cs="Times New Roman"/>
          <w:sz w:val="24"/>
          <w:szCs w:val="24"/>
          <w:lang w:val="fo-FO"/>
        </w:rPr>
        <w:t>master</w:t>
      </w:r>
      <w:proofErr w:type="spellEnd"/>
      <w:r w:rsidRPr="00AC0829">
        <w:rPr>
          <w:rStyle w:val="cf01"/>
          <w:rFonts w:ascii="Times New Roman" w:hAnsi="Times New Roman" w:cs="Times New Roman"/>
          <w:sz w:val="24"/>
          <w:szCs w:val="24"/>
          <w:lang w:val="fo-FO"/>
        </w:rPr>
        <w:t>/</w:t>
      </w:r>
      <w:proofErr w:type="spellStart"/>
      <w:r w:rsidRPr="00AC0829">
        <w:rPr>
          <w:rStyle w:val="cf01"/>
          <w:rFonts w:ascii="Times New Roman" w:hAnsi="Times New Roman" w:cs="Times New Roman"/>
          <w:sz w:val="24"/>
          <w:szCs w:val="24"/>
          <w:lang w:val="fo-FO"/>
        </w:rPr>
        <w:t>bachelorútbúgving</w:t>
      </w:r>
      <w:proofErr w:type="spellEnd"/>
      <w:r w:rsidRPr="00AC0829">
        <w:rPr>
          <w:rStyle w:val="cf01"/>
          <w:rFonts w:ascii="Times New Roman" w:hAnsi="Times New Roman" w:cs="Times New Roman"/>
          <w:sz w:val="24"/>
          <w:szCs w:val="24"/>
          <w:lang w:val="fo-FO"/>
        </w:rPr>
        <w:t xml:space="preserve"> fyri lærarum í føroyskum sum </w:t>
      </w:r>
      <w:proofErr w:type="spellStart"/>
      <w:r w:rsidRPr="00AC0829">
        <w:rPr>
          <w:rStyle w:val="cf01"/>
          <w:rFonts w:ascii="Times New Roman" w:hAnsi="Times New Roman" w:cs="Times New Roman"/>
          <w:sz w:val="24"/>
          <w:szCs w:val="24"/>
          <w:lang w:val="fo-FO"/>
        </w:rPr>
        <w:t>annaðmál</w:t>
      </w:r>
      <w:proofErr w:type="spellEnd"/>
      <w:r w:rsidRPr="00AC0829">
        <w:rPr>
          <w:rStyle w:val="cf01"/>
          <w:rFonts w:ascii="Times New Roman" w:hAnsi="Times New Roman" w:cs="Times New Roman"/>
          <w:sz w:val="24"/>
          <w:szCs w:val="24"/>
          <w:lang w:val="fo-FO"/>
        </w:rPr>
        <w:t xml:space="preserve"> verður mett at kosta 1,2 mió</w:t>
      </w:r>
      <w:r w:rsidR="00844CF6" w:rsidRPr="00AC0829">
        <w:rPr>
          <w:rStyle w:val="cf01"/>
          <w:rFonts w:ascii="Times New Roman" w:hAnsi="Times New Roman" w:cs="Times New Roman"/>
          <w:sz w:val="24"/>
          <w:szCs w:val="24"/>
          <w:lang w:val="fo-FO"/>
        </w:rPr>
        <w:t>.</w:t>
      </w:r>
      <w:r w:rsidRPr="00AC0829">
        <w:rPr>
          <w:rStyle w:val="cf01"/>
          <w:rFonts w:ascii="Times New Roman" w:hAnsi="Times New Roman" w:cs="Times New Roman"/>
          <w:sz w:val="24"/>
          <w:szCs w:val="24"/>
          <w:lang w:val="fo-FO"/>
        </w:rPr>
        <w:t xml:space="preserve"> um árið í tvey ár. </w:t>
      </w:r>
    </w:p>
    <w:p w14:paraId="300FC2E8" w14:textId="269EC985" w:rsidR="00873975" w:rsidRPr="00AC0829" w:rsidRDefault="00873975" w:rsidP="00873975">
      <w:pPr>
        <w:pStyle w:val="pf0"/>
        <w:rPr>
          <w:lang w:val="fo-FO"/>
        </w:rPr>
      </w:pPr>
      <w:r w:rsidRPr="00AC0829">
        <w:rPr>
          <w:rStyle w:val="cf01"/>
          <w:rFonts w:ascii="Times New Roman" w:hAnsi="Times New Roman" w:cs="Times New Roman"/>
          <w:sz w:val="24"/>
          <w:szCs w:val="24"/>
          <w:lang w:val="fo-FO"/>
        </w:rPr>
        <w:t>Játtan er heldur ikki sett av til lestrarstuðul til fulltíðarlesandi á FSA. Um vit meta, at tað vera  uml</w:t>
      </w:r>
      <w:r w:rsidR="00844CF6" w:rsidRPr="00AC0829">
        <w:rPr>
          <w:rStyle w:val="cf01"/>
          <w:rFonts w:ascii="Times New Roman" w:hAnsi="Times New Roman" w:cs="Times New Roman"/>
          <w:sz w:val="24"/>
          <w:szCs w:val="24"/>
          <w:lang w:val="fo-FO"/>
        </w:rPr>
        <w:t>eið</w:t>
      </w:r>
      <w:r w:rsidRPr="00AC0829">
        <w:rPr>
          <w:rStyle w:val="cf01"/>
          <w:rFonts w:ascii="Times New Roman" w:hAnsi="Times New Roman" w:cs="Times New Roman"/>
          <w:sz w:val="24"/>
          <w:szCs w:val="24"/>
          <w:lang w:val="fo-FO"/>
        </w:rPr>
        <w:t xml:space="preserve"> 1</w:t>
      </w:r>
      <w:r w:rsidR="00490767" w:rsidRPr="00AC0829">
        <w:rPr>
          <w:rStyle w:val="cf01"/>
          <w:rFonts w:ascii="Times New Roman" w:hAnsi="Times New Roman" w:cs="Times New Roman"/>
          <w:sz w:val="24"/>
          <w:szCs w:val="24"/>
          <w:lang w:val="fo-FO"/>
        </w:rPr>
        <w:t>0</w:t>
      </w:r>
      <w:r w:rsidRPr="00AC0829">
        <w:rPr>
          <w:rStyle w:val="cf01"/>
          <w:rFonts w:ascii="Times New Roman" w:hAnsi="Times New Roman" w:cs="Times New Roman"/>
          <w:sz w:val="24"/>
          <w:szCs w:val="24"/>
          <w:lang w:val="fo-FO"/>
        </w:rPr>
        <w:t xml:space="preserve">0 </w:t>
      </w:r>
      <w:r w:rsidR="00490767" w:rsidRPr="00AC0829">
        <w:rPr>
          <w:rStyle w:val="cf01"/>
          <w:rFonts w:ascii="Times New Roman" w:hAnsi="Times New Roman" w:cs="Times New Roman"/>
          <w:sz w:val="24"/>
          <w:szCs w:val="24"/>
          <w:lang w:val="fo-FO"/>
        </w:rPr>
        <w:t xml:space="preserve">fulltíðar </w:t>
      </w:r>
      <w:proofErr w:type="spellStart"/>
      <w:r w:rsidRPr="00AC0829">
        <w:rPr>
          <w:rStyle w:val="cf01"/>
          <w:rFonts w:ascii="Times New Roman" w:hAnsi="Times New Roman" w:cs="Times New Roman"/>
          <w:sz w:val="24"/>
          <w:szCs w:val="24"/>
          <w:lang w:val="fo-FO"/>
        </w:rPr>
        <w:t>FSA-lesandi</w:t>
      </w:r>
      <w:proofErr w:type="spellEnd"/>
      <w:r w:rsidRPr="00AC0829">
        <w:rPr>
          <w:rStyle w:val="cf01"/>
          <w:rFonts w:ascii="Times New Roman" w:hAnsi="Times New Roman" w:cs="Times New Roman"/>
          <w:sz w:val="24"/>
          <w:szCs w:val="24"/>
          <w:lang w:val="fo-FO"/>
        </w:rPr>
        <w:t xml:space="preserve"> um árið sum møguliga fáa rætt til lestrarstuðul í 10 mánaðir um árið, so kann tann útreiðslan ver</w:t>
      </w:r>
      <w:r w:rsidR="00844CF6" w:rsidRPr="00AC0829">
        <w:rPr>
          <w:rStyle w:val="cf01"/>
          <w:rFonts w:ascii="Times New Roman" w:hAnsi="Times New Roman" w:cs="Times New Roman"/>
          <w:sz w:val="24"/>
          <w:szCs w:val="24"/>
          <w:lang w:val="fo-FO"/>
        </w:rPr>
        <w:t>ð</w:t>
      </w:r>
      <w:r w:rsidRPr="00AC0829">
        <w:rPr>
          <w:rStyle w:val="cf01"/>
          <w:rFonts w:ascii="Times New Roman" w:hAnsi="Times New Roman" w:cs="Times New Roman"/>
          <w:sz w:val="24"/>
          <w:szCs w:val="24"/>
          <w:lang w:val="fo-FO"/>
        </w:rPr>
        <w:t xml:space="preserve">a uml. </w:t>
      </w:r>
      <w:r w:rsidR="00490767" w:rsidRPr="00AC0829">
        <w:rPr>
          <w:rStyle w:val="cf01"/>
          <w:rFonts w:ascii="Times New Roman" w:hAnsi="Times New Roman" w:cs="Times New Roman"/>
          <w:sz w:val="24"/>
          <w:szCs w:val="24"/>
          <w:lang w:val="fo-FO"/>
        </w:rPr>
        <w:t>6 mió.</w:t>
      </w:r>
      <w:r w:rsidRPr="00AC0829">
        <w:rPr>
          <w:rStyle w:val="cf01"/>
          <w:rFonts w:ascii="Times New Roman" w:hAnsi="Times New Roman" w:cs="Times New Roman"/>
          <w:sz w:val="24"/>
          <w:szCs w:val="24"/>
          <w:lang w:val="fo-FO"/>
        </w:rPr>
        <w:t xml:space="preserve"> um árið. </w:t>
      </w:r>
    </w:p>
    <w:p w14:paraId="67B502FD" w14:textId="6D5CA74E" w:rsidR="00873975" w:rsidRPr="00AC0829" w:rsidRDefault="00873975" w:rsidP="00873975">
      <w:pPr>
        <w:pStyle w:val="pf0"/>
        <w:rPr>
          <w:rStyle w:val="cf01"/>
          <w:lang w:val="fo-FO"/>
        </w:rPr>
      </w:pPr>
      <w:r w:rsidRPr="00AC0829">
        <w:rPr>
          <w:rStyle w:val="cf01"/>
          <w:rFonts w:ascii="Times New Roman" w:hAnsi="Times New Roman" w:cs="Times New Roman"/>
          <w:sz w:val="24"/>
          <w:szCs w:val="24"/>
          <w:lang w:val="fo-FO"/>
        </w:rPr>
        <w:t xml:space="preserve">Tað er hugsandi, at tørvurin á undirvísing í føroyskum sum </w:t>
      </w:r>
      <w:proofErr w:type="spellStart"/>
      <w:r w:rsidRPr="00AC0829">
        <w:rPr>
          <w:rStyle w:val="cf01"/>
          <w:rFonts w:ascii="Times New Roman" w:hAnsi="Times New Roman" w:cs="Times New Roman"/>
          <w:sz w:val="24"/>
          <w:szCs w:val="24"/>
          <w:lang w:val="fo-FO"/>
        </w:rPr>
        <w:t>annaðmál</w:t>
      </w:r>
      <w:proofErr w:type="spellEnd"/>
      <w:r w:rsidRPr="00AC0829">
        <w:rPr>
          <w:rStyle w:val="cf01"/>
          <w:rFonts w:ascii="Times New Roman" w:hAnsi="Times New Roman" w:cs="Times New Roman"/>
          <w:sz w:val="24"/>
          <w:szCs w:val="24"/>
          <w:lang w:val="fo-FO"/>
        </w:rPr>
        <w:t xml:space="preserve"> fer at vaksa so hvørt sum talið av </w:t>
      </w:r>
      <w:r w:rsidR="002D7372" w:rsidRPr="00AC0829">
        <w:rPr>
          <w:rStyle w:val="cf01"/>
          <w:rFonts w:ascii="Times New Roman" w:hAnsi="Times New Roman" w:cs="Times New Roman"/>
          <w:sz w:val="24"/>
          <w:szCs w:val="24"/>
          <w:lang w:val="fo-FO"/>
        </w:rPr>
        <w:t>borgarum</w:t>
      </w:r>
      <w:r w:rsidR="00844CF6" w:rsidRPr="00AC0829">
        <w:rPr>
          <w:rStyle w:val="cf01"/>
          <w:rFonts w:ascii="Times New Roman" w:hAnsi="Times New Roman" w:cs="Times New Roman"/>
          <w:sz w:val="24"/>
          <w:szCs w:val="24"/>
          <w:lang w:val="fo-FO"/>
        </w:rPr>
        <w:t>,</w:t>
      </w:r>
      <w:r w:rsidR="002D7372" w:rsidRPr="00AC0829">
        <w:rPr>
          <w:rStyle w:val="cf01"/>
          <w:rFonts w:ascii="Times New Roman" w:hAnsi="Times New Roman" w:cs="Times New Roman"/>
          <w:sz w:val="24"/>
          <w:szCs w:val="24"/>
          <w:lang w:val="fo-FO"/>
        </w:rPr>
        <w:t xml:space="preserve"> sum hava føroyskt sum </w:t>
      </w:r>
      <w:proofErr w:type="spellStart"/>
      <w:r w:rsidR="002D7372" w:rsidRPr="00AC0829">
        <w:rPr>
          <w:rStyle w:val="cf01"/>
          <w:rFonts w:ascii="Times New Roman" w:hAnsi="Times New Roman" w:cs="Times New Roman"/>
          <w:sz w:val="24"/>
          <w:szCs w:val="24"/>
          <w:lang w:val="fo-FO"/>
        </w:rPr>
        <w:t>annaðmál</w:t>
      </w:r>
      <w:proofErr w:type="spellEnd"/>
      <w:r w:rsidR="00844CF6" w:rsidRPr="00AC0829">
        <w:rPr>
          <w:rStyle w:val="cf01"/>
          <w:rFonts w:ascii="Times New Roman" w:hAnsi="Times New Roman" w:cs="Times New Roman"/>
          <w:sz w:val="24"/>
          <w:szCs w:val="24"/>
          <w:lang w:val="fo-FO"/>
        </w:rPr>
        <w:t>,</w:t>
      </w:r>
      <w:r w:rsidR="002D7372" w:rsidRPr="00AC0829">
        <w:rPr>
          <w:rStyle w:val="cf01"/>
          <w:rFonts w:ascii="Times New Roman" w:hAnsi="Times New Roman" w:cs="Times New Roman"/>
          <w:sz w:val="24"/>
          <w:szCs w:val="24"/>
          <w:lang w:val="fo-FO"/>
        </w:rPr>
        <w:t xml:space="preserve"> veksur</w:t>
      </w:r>
      <w:r w:rsidR="00811C85" w:rsidRPr="00AC0829">
        <w:rPr>
          <w:rStyle w:val="cf01"/>
          <w:rFonts w:ascii="Times New Roman" w:hAnsi="Times New Roman" w:cs="Times New Roman"/>
          <w:sz w:val="24"/>
          <w:szCs w:val="24"/>
          <w:lang w:val="fo-FO"/>
        </w:rPr>
        <w:t>.</w:t>
      </w:r>
      <w:r w:rsidRPr="00AC0829">
        <w:rPr>
          <w:rStyle w:val="cf01"/>
          <w:rFonts w:ascii="Times New Roman" w:hAnsi="Times New Roman" w:cs="Times New Roman"/>
          <w:sz w:val="24"/>
          <w:szCs w:val="24"/>
          <w:lang w:val="fo-FO"/>
        </w:rPr>
        <w:t xml:space="preserve"> </w:t>
      </w:r>
    </w:p>
    <w:p w14:paraId="26409368" w14:textId="34A5C657" w:rsidR="00873975" w:rsidRPr="00AC0829" w:rsidRDefault="00873975" w:rsidP="00873975">
      <w:pPr>
        <w:autoSpaceDE w:val="0"/>
        <w:autoSpaceDN w:val="0"/>
        <w:adjustRightInd w:val="0"/>
      </w:pPr>
      <w:r w:rsidRPr="00AC0829">
        <w:t xml:space="preserve">Ein av teimum heilt stóru avbjóðingunum hevur verið, at lærarar sum arbeiða í skipanini og sum </w:t>
      </w:r>
      <w:proofErr w:type="spellStart"/>
      <w:r w:rsidRPr="00AC0829">
        <w:t>førleikamenna</w:t>
      </w:r>
      <w:proofErr w:type="spellEnd"/>
      <w:r w:rsidRPr="00AC0829">
        <w:t xml:space="preserve"> seg til dømis við at fylgja eftirútbúgving á Fróðskaparsetrinum</w:t>
      </w:r>
      <w:r w:rsidR="00490767" w:rsidRPr="00AC0829">
        <w:t>,</w:t>
      </w:r>
      <w:r w:rsidRPr="00AC0829">
        <w:t xml:space="preserve"> ynskja at fáa fastari setanartreytir við vanligum </w:t>
      </w:r>
      <w:proofErr w:type="spellStart"/>
      <w:r w:rsidRPr="00AC0829">
        <w:t>starvsfólkarættindum</w:t>
      </w:r>
      <w:proofErr w:type="spellEnd"/>
      <w:r w:rsidRPr="00AC0829">
        <w:t>. Eisini til tess at tryggja setanarviðurskiftum lærarans</w:t>
      </w:r>
      <w:r w:rsidR="00811C85" w:rsidRPr="00AC0829">
        <w:t xml:space="preserve"> og fakligu og </w:t>
      </w:r>
      <w:proofErr w:type="spellStart"/>
      <w:r w:rsidR="00811C85" w:rsidRPr="00AC0829">
        <w:t>námsfrøðiligu</w:t>
      </w:r>
      <w:proofErr w:type="spellEnd"/>
      <w:r w:rsidR="00811C85" w:rsidRPr="00AC0829">
        <w:t xml:space="preserve">  menning </w:t>
      </w:r>
      <w:proofErr w:type="spellStart"/>
      <w:r w:rsidR="00811C85" w:rsidRPr="00AC0829">
        <w:t>málskúlans</w:t>
      </w:r>
      <w:proofErr w:type="spellEnd"/>
      <w:r w:rsidR="00490767" w:rsidRPr="00AC0829">
        <w:t>,</w:t>
      </w:r>
      <w:r w:rsidRPr="00AC0829">
        <w:t xml:space="preserve"> er neyðugt at skipa økið sum ein skúla.</w:t>
      </w:r>
    </w:p>
    <w:p w14:paraId="1663BB0D" w14:textId="77777777" w:rsidR="00873975" w:rsidRPr="00AC0829" w:rsidRDefault="00873975" w:rsidP="00873975">
      <w:pPr>
        <w:autoSpaceDE w:val="0"/>
        <w:autoSpaceDN w:val="0"/>
        <w:adjustRightInd w:val="0"/>
      </w:pPr>
    </w:p>
    <w:p w14:paraId="0B0B9307" w14:textId="77777777" w:rsidR="00873975" w:rsidRPr="00AC0829" w:rsidRDefault="00873975" w:rsidP="00873975">
      <w:pPr>
        <w:jc w:val="both"/>
        <w:rPr>
          <w:b/>
          <w:szCs w:val="24"/>
        </w:rPr>
      </w:pPr>
    </w:p>
    <w:p w14:paraId="26B5146B" w14:textId="77777777" w:rsidR="00590B96" w:rsidRPr="00AC0829" w:rsidRDefault="00590B96" w:rsidP="00873975">
      <w:pPr>
        <w:jc w:val="both"/>
        <w:rPr>
          <w:b/>
          <w:szCs w:val="24"/>
        </w:rPr>
      </w:pPr>
    </w:p>
    <w:p w14:paraId="389125EF" w14:textId="77777777" w:rsidR="00590B96" w:rsidRPr="00AC0829" w:rsidRDefault="00590B96" w:rsidP="00873975">
      <w:pPr>
        <w:jc w:val="both"/>
        <w:rPr>
          <w:b/>
          <w:szCs w:val="24"/>
        </w:rPr>
      </w:pPr>
    </w:p>
    <w:p w14:paraId="0AC24852" w14:textId="77777777" w:rsidR="008D3EB7" w:rsidRPr="00AC0829" w:rsidRDefault="008D3EB7" w:rsidP="008D3EB7">
      <w:pPr>
        <w:jc w:val="both"/>
        <w:rPr>
          <w:b/>
          <w:szCs w:val="24"/>
        </w:rPr>
      </w:pPr>
      <w:r w:rsidRPr="00AC0829">
        <w:rPr>
          <w:b/>
          <w:szCs w:val="24"/>
        </w:rPr>
        <w:t>1.1. Orsakir til uppskotið</w:t>
      </w:r>
    </w:p>
    <w:p w14:paraId="15783CA3" w14:textId="0D1C60D6" w:rsidR="00873975" w:rsidRPr="00AC0829" w:rsidRDefault="008D3EB7" w:rsidP="008D3EB7">
      <w:pPr>
        <w:jc w:val="both"/>
        <w:rPr>
          <w:bCs/>
          <w:szCs w:val="24"/>
        </w:rPr>
      </w:pPr>
      <w:r w:rsidRPr="00AC0829">
        <w:rPr>
          <w:bCs/>
          <w:szCs w:val="24"/>
        </w:rPr>
        <w:t>Orsøkin til</w:t>
      </w:r>
      <w:r w:rsidR="006E211A" w:rsidRPr="00AC0829">
        <w:rPr>
          <w:bCs/>
          <w:szCs w:val="24"/>
        </w:rPr>
        <w:t>,</w:t>
      </w:r>
      <w:r w:rsidRPr="00AC0829">
        <w:rPr>
          <w:bCs/>
          <w:szCs w:val="24"/>
        </w:rPr>
        <w:t xml:space="preserve"> at lógaruppskotið verður framlagt er, at tørvur er á at skipa ein løgfrøðiligan karm fyri undirvísing av borgarum í Føroyum, sum </w:t>
      </w:r>
      <w:r w:rsidR="00944F4C" w:rsidRPr="00AC0829">
        <w:rPr>
          <w:bCs/>
          <w:szCs w:val="24"/>
        </w:rPr>
        <w:t>hava annað mál enn føroyskt sum sítt fyrsta mál</w:t>
      </w:r>
      <w:r w:rsidRPr="00AC0829">
        <w:rPr>
          <w:bCs/>
          <w:szCs w:val="24"/>
        </w:rPr>
        <w:t xml:space="preserve">. Umráðandi er, at hetta </w:t>
      </w:r>
      <w:proofErr w:type="spellStart"/>
      <w:r w:rsidRPr="00AC0829">
        <w:rPr>
          <w:bCs/>
          <w:szCs w:val="24"/>
        </w:rPr>
        <w:t>lógarverk</w:t>
      </w:r>
      <w:proofErr w:type="spellEnd"/>
      <w:r w:rsidRPr="00AC0829">
        <w:rPr>
          <w:bCs/>
          <w:szCs w:val="24"/>
        </w:rPr>
        <w:t xml:space="preserve"> tryggjar samstarv við kommunurnar á ein hátt sum líkist tí samstarvi, sum hevur verið innan lóg um frítíðarundirvísing. Ein </w:t>
      </w:r>
      <w:proofErr w:type="spellStart"/>
      <w:r w:rsidRPr="00AC0829">
        <w:rPr>
          <w:bCs/>
          <w:szCs w:val="24"/>
        </w:rPr>
        <w:t>lógarkarm</w:t>
      </w:r>
      <w:proofErr w:type="spellEnd"/>
      <w:r w:rsidRPr="00AC0829">
        <w:rPr>
          <w:bCs/>
          <w:szCs w:val="24"/>
        </w:rPr>
        <w:t xml:space="preserve">, sum er fleksibul og skjótt kann laga </w:t>
      </w:r>
      <w:proofErr w:type="spellStart"/>
      <w:r w:rsidRPr="00AC0829">
        <w:rPr>
          <w:bCs/>
          <w:szCs w:val="24"/>
        </w:rPr>
        <w:t>undirvísingartilboðini</w:t>
      </w:r>
      <w:proofErr w:type="spellEnd"/>
      <w:r w:rsidRPr="00AC0829">
        <w:rPr>
          <w:bCs/>
          <w:szCs w:val="24"/>
        </w:rPr>
        <w:t xml:space="preserve"> til  tørvin hjá borgarum</w:t>
      </w:r>
      <w:r w:rsidR="004B4F99" w:rsidRPr="00AC0829">
        <w:rPr>
          <w:bCs/>
          <w:szCs w:val="24"/>
        </w:rPr>
        <w:t>, samfelagnum og vinnuni</w:t>
      </w:r>
      <w:r w:rsidRPr="00AC0829">
        <w:rPr>
          <w:bCs/>
          <w:szCs w:val="24"/>
        </w:rPr>
        <w:t xml:space="preserve"> og til ta til eina og hvørja tíð galdandi námsætlan, eins og til tann staðbundna tørvin.</w:t>
      </w:r>
    </w:p>
    <w:p w14:paraId="236F5390" w14:textId="77777777" w:rsidR="008D3EB7" w:rsidRPr="00AC0829" w:rsidRDefault="008D3EB7" w:rsidP="008D3EB7">
      <w:pPr>
        <w:jc w:val="both"/>
        <w:rPr>
          <w:b/>
          <w:szCs w:val="24"/>
        </w:rPr>
      </w:pPr>
    </w:p>
    <w:p w14:paraId="40BAF4EF" w14:textId="77777777" w:rsidR="00873975" w:rsidRPr="00AC0829" w:rsidRDefault="00873975" w:rsidP="00873975">
      <w:pPr>
        <w:rPr>
          <w:b/>
          <w:szCs w:val="24"/>
        </w:rPr>
      </w:pPr>
      <w:r w:rsidRPr="00AC0829">
        <w:rPr>
          <w:b/>
          <w:szCs w:val="24"/>
        </w:rPr>
        <w:t>1.2. Galdandi lóggáva</w:t>
      </w:r>
    </w:p>
    <w:p w14:paraId="5F5345BF" w14:textId="3C1C432C" w:rsidR="00873975" w:rsidRPr="00AC0829" w:rsidRDefault="00873975" w:rsidP="00873975">
      <w:pPr>
        <w:autoSpaceDE w:val="0"/>
        <w:autoSpaceDN w:val="0"/>
        <w:adjustRightInd w:val="0"/>
      </w:pPr>
      <w:r w:rsidRPr="00AC0829">
        <w:t xml:space="preserve">Undirvísing fyri </w:t>
      </w:r>
      <w:r w:rsidR="00CA138A" w:rsidRPr="00AC0829">
        <w:t>borgarar</w:t>
      </w:r>
      <w:r w:rsidR="00844CF6" w:rsidRPr="00AC0829">
        <w:t>,</w:t>
      </w:r>
      <w:r w:rsidR="00CA138A" w:rsidRPr="00AC0829">
        <w:t xml:space="preserve"> sum</w:t>
      </w:r>
      <w:r w:rsidR="00944F4C" w:rsidRPr="00AC0829">
        <w:t xml:space="preserve"> hava annað mál enn føroyskt sum sítt fyrsta mál</w:t>
      </w:r>
      <w:r w:rsidR="00844CF6" w:rsidRPr="00AC0829">
        <w:t>,</w:t>
      </w:r>
      <w:r w:rsidRPr="00AC0829">
        <w:t xml:space="preserve"> hevur higartil verið heimilað í lóg um frítíðarundirvísing  kap. 3 um serstaka frítíðarundirvísing. Tørvur er tó á greiðari lógarheimild</w:t>
      </w:r>
      <w:r w:rsidR="005872D3" w:rsidRPr="00AC0829">
        <w:t>,</w:t>
      </w:r>
      <w:r w:rsidRPr="00AC0829">
        <w:t xml:space="preserve"> so at starvsfólk kunnu setast í starv</w:t>
      </w:r>
      <w:r w:rsidR="00844CF6" w:rsidRPr="00AC0829">
        <w:t>,</w:t>
      </w:r>
      <w:r w:rsidRPr="00AC0829">
        <w:t xml:space="preserve">  og at útbúgving kann veitast samsvarandi námsætlan og við støði í próvtilfari, sum Próvstovan útvegar. </w:t>
      </w:r>
      <w:r w:rsidR="005872D3" w:rsidRPr="00AC0829">
        <w:t xml:space="preserve">Somuleiðis er tørvur á samskipan, so at </w:t>
      </w:r>
      <w:r w:rsidR="00560792" w:rsidRPr="00AC0829">
        <w:t xml:space="preserve">borgarar kring landið fáa sama </w:t>
      </w:r>
      <w:proofErr w:type="spellStart"/>
      <w:r w:rsidR="00560792" w:rsidRPr="00AC0829">
        <w:t>útbúgvingarmøguleika</w:t>
      </w:r>
      <w:proofErr w:type="spellEnd"/>
      <w:r w:rsidR="00560792" w:rsidRPr="00AC0829">
        <w:t>.</w:t>
      </w:r>
    </w:p>
    <w:p w14:paraId="7E08FD0D" w14:textId="77777777" w:rsidR="008D3EB7" w:rsidRPr="00AC0829" w:rsidRDefault="008D3EB7" w:rsidP="00873975">
      <w:pPr>
        <w:autoSpaceDE w:val="0"/>
        <w:autoSpaceDN w:val="0"/>
        <w:adjustRightInd w:val="0"/>
        <w:rPr>
          <w:b/>
          <w:bCs/>
        </w:rPr>
      </w:pPr>
    </w:p>
    <w:p w14:paraId="511BE081" w14:textId="77777777" w:rsidR="008D3EB7" w:rsidRPr="00AC0829" w:rsidRDefault="008D3EB7" w:rsidP="008D3EB7">
      <w:pPr>
        <w:autoSpaceDE w:val="0"/>
        <w:autoSpaceDN w:val="0"/>
        <w:adjustRightInd w:val="0"/>
        <w:rPr>
          <w:b/>
          <w:bCs/>
        </w:rPr>
      </w:pPr>
      <w:r w:rsidRPr="00AC0829">
        <w:rPr>
          <w:b/>
          <w:bCs/>
        </w:rPr>
        <w:t>1.3. Endamálið við uppskotinum</w:t>
      </w:r>
    </w:p>
    <w:p w14:paraId="35808689" w14:textId="39A52A1E" w:rsidR="008D3EB7" w:rsidRPr="00AC0829" w:rsidRDefault="008D3EB7" w:rsidP="008D3EB7">
      <w:pPr>
        <w:autoSpaceDE w:val="0"/>
        <w:autoSpaceDN w:val="0"/>
        <w:adjustRightInd w:val="0"/>
      </w:pPr>
      <w:r w:rsidRPr="00AC0829">
        <w:t xml:space="preserve">Endamálið við uppskotinum er at tryggja borgarum, sum </w:t>
      </w:r>
      <w:r w:rsidR="00944F4C" w:rsidRPr="00AC0829">
        <w:t>hava annað mál enn føroyskt sum sítt fyrsta mál</w:t>
      </w:r>
      <w:r w:rsidR="00844CF6" w:rsidRPr="00AC0829">
        <w:t>,</w:t>
      </w:r>
      <w:r w:rsidRPr="00AC0829">
        <w:t xml:space="preserve"> neyðug</w:t>
      </w:r>
      <w:r w:rsidR="00844CF6" w:rsidRPr="00AC0829">
        <w:t>a</w:t>
      </w:r>
      <w:r w:rsidRPr="00AC0829">
        <w:t xml:space="preserve"> undirvísing í føroyskum. Mett verður, at tað er umráðandi, at tilflytarar læra um</w:t>
      </w:r>
      <w:r w:rsidR="001434FF" w:rsidRPr="00AC0829">
        <w:t xml:space="preserve"> mentan</w:t>
      </w:r>
      <w:r w:rsidR="00AA0D1F" w:rsidRPr="00AC0829">
        <w:t xml:space="preserve"> og </w:t>
      </w:r>
      <w:r w:rsidRPr="00AC0829">
        <w:t xml:space="preserve"> samfelag og at samskifta  á føroyskum, tí hetta vil ver</w:t>
      </w:r>
      <w:r w:rsidR="00844CF6" w:rsidRPr="00AC0829">
        <w:t>ð</w:t>
      </w:r>
      <w:r w:rsidRPr="00AC0829">
        <w:t>a við til at tryggja eina góða integratión.</w:t>
      </w:r>
      <w:r w:rsidR="00AA0D1F" w:rsidRPr="00AC0829">
        <w:t xml:space="preserve"> Tessvegna eigur eisini dentur at verða lagdur á, at tað í undirvísingini verður tikið atlit at </w:t>
      </w:r>
      <w:r w:rsidR="005F4221" w:rsidRPr="00AC0829">
        <w:t xml:space="preserve">samleika og </w:t>
      </w:r>
      <w:proofErr w:type="spellStart"/>
      <w:r w:rsidR="005F4221" w:rsidRPr="00AC0829">
        <w:t>mentanarfatan</w:t>
      </w:r>
      <w:proofErr w:type="spellEnd"/>
      <w:r w:rsidR="005F4221" w:rsidRPr="00AC0829">
        <w:t xml:space="preserve"> </w:t>
      </w:r>
      <w:proofErr w:type="spellStart"/>
      <w:r w:rsidR="005F4221" w:rsidRPr="00AC0829">
        <w:t>næmingsins</w:t>
      </w:r>
      <w:proofErr w:type="spellEnd"/>
      <w:r w:rsidR="005F4221" w:rsidRPr="00AC0829">
        <w:t xml:space="preserve">, sum er neyvt </w:t>
      </w:r>
      <w:proofErr w:type="spellStart"/>
      <w:r w:rsidR="005F4221" w:rsidRPr="00AC0829">
        <w:t>tongd</w:t>
      </w:r>
      <w:proofErr w:type="spellEnd"/>
      <w:r w:rsidR="005F4221" w:rsidRPr="00AC0829">
        <w:t xml:space="preserve"> at </w:t>
      </w:r>
      <w:proofErr w:type="spellStart"/>
      <w:r w:rsidR="005F4221" w:rsidRPr="00AC0829">
        <w:t>annaðmálslæring</w:t>
      </w:r>
      <w:proofErr w:type="spellEnd"/>
      <w:r w:rsidR="005F4221" w:rsidRPr="00AC0829">
        <w:t xml:space="preserve">. </w:t>
      </w:r>
    </w:p>
    <w:p w14:paraId="1EB60F29" w14:textId="77777777" w:rsidR="008D3EB7" w:rsidRPr="00AC0829" w:rsidRDefault="008D3EB7" w:rsidP="008D3EB7">
      <w:pPr>
        <w:autoSpaceDE w:val="0"/>
        <w:autoSpaceDN w:val="0"/>
        <w:adjustRightInd w:val="0"/>
      </w:pPr>
    </w:p>
    <w:p w14:paraId="4970661F" w14:textId="55819C0D" w:rsidR="008D3EB7" w:rsidRPr="00AC0829" w:rsidRDefault="008D3EB7" w:rsidP="008D3EB7">
      <w:pPr>
        <w:autoSpaceDE w:val="0"/>
        <w:autoSpaceDN w:val="0"/>
        <w:adjustRightInd w:val="0"/>
      </w:pPr>
      <w:r w:rsidRPr="00AC0829">
        <w:t xml:space="preserve">Fyri at tryggja, at allir </w:t>
      </w:r>
      <w:r w:rsidR="00944F4C" w:rsidRPr="00AC0829">
        <w:t>tilflytarar</w:t>
      </w:r>
      <w:r w:rsidRPr="00AC0829">
        <w:t xml:space="preserve"> fáa somu undirvísingar</w:t>
      </w:r>
      <w:r w:rsidR="00844CF6" w:rsidRPr="00AC0829">
        <w:t>-</w:t>
      </w:r>
      <w:r w:rsidRPr="00AC0829">
        <w:t xml:space="preserve"> og útbúgvingartilboð verður tískil skotið upp at stovna ein </w:t>
      </w:r>
      <w:proofErr w:type="spellStart"/>
      <w:r w:rsidRPr="00AC0829">
        <w:t>málskúla</w:t>
      </w:r>
      <w:proofErr w:type="spellEnd"/>
      <w:r w:rsidRPr="00AC0829">
        <w:t xml:space="preserve"> fyri føroyskt sum </w:t>
      </w:r>
      <w:proofErr w:type="spellStart"/>
      <w:r w:rsidRPr="00AC0829">
        <w:t>annaðmál</w:t>
      </w:r>
      <w:proofErr w:type="spellEnd"/>
      <w:r w:rsidRPr="00AC0829">
        <w:t xml:space="preserve">, sum skal fevna um alt landið. </w:t>
      </w:r>
    </w:p>
    <w:p w14:paraId="780A7F03" w14:textId="77777777" w:rsidR="008D3EB7" w:rsidRPr="00AC0829" w:rsidRDefault="008D3EB7" w:rsidP="008D3EB7">
      <w:pPr>
        <w:autoSpaceDE w:val="0"/>
        <w:autoSpaceDN w:val="0"/>
        <w:adjustRightInd w:val="0"/>
      </w:pPr>
    </w:p>
    <w:p w14:paraId="45B7886E" w14:textId="67F545DE" w:rsidR="008D3EB7" w:rsidRPr="00AC0829" w:rsidRDefault="008D3EB7" w:rsidP="008D3EB7">
      <w:pPr>
        <w:autoSpaceDE w:val="0"/>
        <w:autoSpaceDN w:val="0"/>
        <w:adjustRightInd w:val="0"/>
      </w:pPr>
      <w:r w:rsidRPr="00AC0829">
        <w:t>Uppskotið skal eisini tryggja, at ávísar vinnur, har tað verður mett neyðugt, kunnu umbið</w:t>
      </w:r>
      <w:r w:rsidR="008A70AF" w:rsidRPr="00AC0829">
        <w:t>j</w:t>
      </w:r>
      <w:r w:rsidRPr="00AC0829">
        <w:t xml:space="preserve">a sær serstøk tilboð um undirvísing til síni starvsfólk. Tá kann </w:t>
      </w:r>
      <w:proofErr w:type="spellStart"/>
      <w:r w:rsidRPr="00AC0829">
        <w:t>undirvísingartilboðið</w:t>
      </w:r>
      <w:proofErr w:type="spellEnd"/>
      <w:r w:rsidRPr="00AC0829">
        <w:t xml:space="preserve"> verða fyriskipað fyri gjald sambært reglum</w:t>
      </w:r>
      <w:r w:rsidR="008A70AF" w:rsidRPr="00AC0829">
        <w:t>,</w:t>
      </w:r>
      <w:r w:rsidRPr="00AC0829">
        <w:t xml:space="preserve"> sum landsstýrismaðurin áset</w:t>
      </w:r>
      <w:r w:rsidR="008A70AF" w:rsidRPr="00AC0829">
        <w:t>i</w:t>
      </w:r>
      <w:r w:rsidRPr="00AC0829">
        <w:t>r.</w:t>
      </w:r>
    </w:p>
    <w:p w14:paraId="2CF9C4FF" w14:textId="77777777" w:rsidR="008D3EB7" w:rsidRPr="00AC0829" w:rsidRDefault="008D3EB7" w:rsidP="008D3EB7">
      <w:pPr>
        <w:autoSpaceDE w:val="0"/>
        <w:autoSpaceDN w:val="0"/>
        <w:adjustRightInd w:val="0"/>
      </w:pPr>
    </w:p>
    <w:p w14:paraId="7FBE6328" w14:textId="08FA19B5" w:rsidR="008D3EB7" w:rsidRPr="00AC0829" w:rsidRDefault="008D3EB7" w:rsidP="008D3EB7">
      <w:pPr>
        <w:autoSpaceDE w:val="0"/>
        <w:autoSpaceDN w:val="0"/>
        <w:adjustRightInd w:val="0"/>
      </w:pPr>
      <w:r w:rsidRPr="00AC0829">
        <w:t>Uppskotið tryggjar harumframt</w:t>
      </w:r>
      <w:r w:rsidR="008A70AF" w:rsidRPr="00AC0829">
        <w:t>,</w:t>
      </w:r>
      <w:r w:rsidRPr="00AC0829">
        <w:t xml:space="preserve"> at øll viðurskifti, sum eiga at verða fyriskipað á einum </w:t>
      </w:r>
      <w:proofErr w:type="spellStart"/>
      <w:r w:rsidRPr="00AC0829">
        <w:t>útbúgvingarstovni</w:t>
      </w:r>
      <w:proofErr w:type="spellEnd"/>
      <w:r w:rsidRPr="00AC0829">
        <w:t xml:space="preserve"> verða undir leiðslu </w:t>
      </w:r>
      <w:proofErr w:type="spellStart"/>
      <w:r w:rsidRPr="00AC0829">
        <w:t>málskúlastjórans</w:t>
      </w:r>
      <w:proofErr w:type="spellEnd"/>
      <w:r w:rsidRPr="00AC0829">
        <w:t xml:space="preserve"> og </w:t>
      </w:r>
      <w:proofErr w:type="spellStart"/>
      <w:r w:rsidRPr="00AC0829">
        <w:t>landsstýrismansins</w:t>
      </w:r>
      <w:proofErr w:type="spellEnd"/>
      <w:r w:rsidRPr="00AC0829">
        <w:t xml:space="preserve">. Eitt nú setanarviðurskifti hjá lærarum, rættindi </w:t>
      </w:r>
      <w:proofErr w:type="spellStart"/>
      <w:r w:rsidRPr="00AC0829">
        <w:t>næmingsins</w:t>
      </w:r>
      <w:proofErr w:type="spellEnd"/>
      <w:r w:rsidRPr="00AC0829">
        <w:t>,  undirvísing, og próvtøka, skráseting o.a.</w:t>
      </w:r>
    </w:p>
    <w:p w14:paraId="18A790D2" w14:textId="77777777" w:rsidR="00873975" w:rsidRPr="00AC0829" w:rsidRDefault="00873975" w:rsidP="00873975">
      <w:pPr>
        <w:jc w:val="both"/>
        <w:rPr>
          <w:b/>
          <w:szCs w:val="24"/>
        </w:rPr>
      </w:pPr>
    </w:p>
    <w:p w14:paraId="38D2EE5C" w14:textId="77777777" w:rsidR="00873975" w:rsidRPr="00AC0829" w:rsidRDefault="00873975" w:rsidP="00873975">
      <w:pPr>
        <w:rPr>
          <w:b/>
          <w:szCs w:val="24"/>
        </w:rPr>
      </w:pPr>
      <w:r w:rsidRPr="00AC0829">
        <w:rPr>
          <w:b/>
          <w:szCs w:val="24"/>
        </w:rPr>
        <w:t>1.4. Samandráttur av nýskipanini við uppskotinum</w:t>
      </w:r>
    </w:p>
    <w:p w14:paraId="0F0F05B5" w14:textId="382C7622" w:rsidR="00873975" w:rsidRPr="00AC0829" w:rsidRDefault="00873975" w:rsidP="00873975">
      <w:pPr>
        <w:autoSpaceDE w:val="0"/>
        <w:autoSpaceDN w:val="0"/>
        <w:adjustRightInd w:val="0"/>
      </w:pPr>
      <w:r w:rsidRPr="00AC0829">
        <w:t>Avleiðingarnar av uppskotinum er, at landið átekur sær samskipandi ábyrgd av</w:t>
      </w:r>
      <w:r w:rsidR="004B6A4E" w:rsidRPr="00AC0829">
        <w:t>,</w:t>
      </w:r>
      <w:r w:rsidRPr="00AC0829">
        <w:t xml:space="preserve"> at </w:t>
      </w:r>
      <w:r w:rsidR="00297BB5" w:rsidRPr="00AC0829">
        <w:t xml:space="preserve">borgarar, sum </w:t>
      </w:r>
      <w:r w:rsidR="00944F4C" w:rsidRPr="00AC0829">
        <w:t>hava annað mál enn føroyskt sum sítt fyrsta mál</w:t>
      </w:r>
      <w:r w:rsidR="00025972" w:rsidRPr="00AC0829">
        <w:t>,</w:t>
      </w:r>
      <w:r w:rsidR="004B6A4E" w:rsidRPr="00AC0829">
        <w:t xml:space="preserve"> </w:t>
      </w:r>
      <w:r w:rsidRPr="00AC0829">
        <w:t xml:space="preserve">kunnu nema útbúgving í føroyskum sum </w:t>
      </w:r>
      <w:proofErr w:type="spellStart"/>
      <w:r w:rsidRPr="00AC0829">
        <w:t>annaðmál</w:t>
      </w:r>
      <w:proofErr w:type="spellEnd"/>
      <w:r w:rsidRPr="00AC0829">
        <w:t xml:space="preserve"> kring alt landið, og at </w:t>
      </w:r>
      <w:proofErr w:type="spellStart"/>
      <w:r w:rsidRPr="00AC0829">
        <w:t>undirvísingartilboðið</w:t>
      </w:r>
      <w:proofErr w:type="spellEnd"/>
      <w:r w:rsidRPr="00AC0829">
        <w:t xml:space="preserve"> verður samskipað við kommunurnar í Føroyum skilt á tann hátt, at kommunurnar útvega hóskandi undirvís</w:t>
      </w:r>
      <w:r w:rsidR="004B6A4E" w:rsidRPr="00AC0829">
        <w:t>i</w:t>
      </w:r>
      <w:r w:rsidRPr="00AC0829">
        <w:t xml:space="preserve">ngarhøli og hava eina </w:t>
      </w:r>
      <w:r w:rsidR="004B6A4E" w:rsidRPr="00AC0829">
        <w:t>kommunala</w:t>
      </w:r>
      <w:r w:rsidRPr="00AC0829">
        <w:t xml:space="preserve"> </w:t>
      </w:r>
      <w:proofErr w:type="spellStart"/>
      <w:r w:rsidRPr="00AC0829">
        <w:t>málskúlaleiðslu</w:t>
      </w:r>
      <w:proofErr w:type="spellEnd"/>
      <w:r w:rsidRPr="00AC0829">
        <w:t xml:space="preserve">, sum samskipar virksemið saman  við leiðsluni í </w:t>
      </w:r>
      <w:proofErr w:type="spellStart"/>
      <w:r w:rsidRPr="00AC0829">
        <w:t>Málskúlanum</w:t>
      </w:r>
      <w:proofErr w:type="spellEnd"/>
      <w:r w:rsidRPr="00AC0829">
        <w:t xml:space="preserve">. Og at próvtilfar, undirvísingartilfar og onnur neyðug tænasta í sambandi við </w:t>
      </w:r>
      <w:proofErr w:type="spellStart"/>
      <w:r w:rsidRPr="00AC0829">
        <w:t>útbúgvingarvirksemið</w:t>
      </w:r>
      <w:proofErr w:type="spellEnd"/>
      <w:r w:rsidRPr="00AC0829">
        <w:t xml:space="preserve"> verður tryggjað, eins og at trygg skráseting av næmingum og </w:t>
      </w:r>
      <w:proofErr w:type="spellStart"/>
      <w:r w:rsidRPr="00AC0829">
        <w:t>næmingaavrikum</w:t>
      </w:r>
      <w:proofErr w:type="spellEnd"/>
      <w:r w:rsidRPr="00AC0829">
        <w:t xml:space="preserve"> verður fyriskipað. </w:t>
      </w:r>
    </w:p>
    <w:p w14:paraId="4E5AB2C4" w14:textId="77777777" w:rsidR="00873975" w:rsidRPr="00AC0829" w:rsidRDefault="00873975" w:rsidP="00873975">
      <w:pPr>
        <w:jc w:val="both"/>
        <w:rPr>
          <w:szCs w:val="24"/>
        </w:rPr>
      </w:pPr>
    </w:p>
    <w:p w14:paraId="0888E405" w14:textId="77777777" w:rsidR="00873975" w:rsidRPr="00AC0829" w:rsidRDefault="00873975" w:rsidP="00873975">
      <w:pPr>
        <w:jc w:val="both"/>
        <w:rPr>
          <w:szCs w:val="24"/>
        </w:rPr>
      </w:pPr>
    </w:p>
    <w:p w14:paraId="707A0779" w14:textId="77777777" w:rsidR="00873975" w:rsidRPr="00AC0829" w:rsidRDefault="00873975" w:rsidP="00873975">
      <w:pPr>
        <w:rPr>
          <w:b/>
          <w:szCs w:val="24"/>
        </w:rPr>
      </w:pPr>
      <w:r w:rsidRPr="00AC0829">
        <w:rPr>
          <w:b/>
          <w:szCs w:val="24"/>
        </w:rPr>
        <w:t xml:space="preserve">1.5. Ummæli og </w:t>
      </w:r>
      <w:proofErr w:type="spellStart"/>
      <w:r w:rsidRPr="00AC0829">
        <w:rPr>
          <w:b/>
          <w:szCs w:val="24"/>
        </w:rPr>
        <w:t>ummælisskjal</w:t>
      </w:r>
      <w:proofErr w:type="spellEnd"/>
    </w:p>
    <w:p w14:paraId="147D9FFA" w14:textId="77777777" w:rsidR="00873975" w:rsidRPr="00AC0829" w:rsidRDefault="00873975" w:rsidP="00873975">
      <w:pPr>
        <w:jc w:val="both"/>
        <w:rPr>
          <w:szCs w:val="24"/>
        </w:rPr>
      </w:pPr>
    </w:p>
    <w:p w14:paraId="6389DA2D" w14:textId="7B414312" w:rsidR="00873975" w:rsidRPr="00AC0829" w:rsidRDefault="00873975" w:rsidP="00873975">
      <w:pPr>
        <w:autoSpaceDE w:val="0"/>
        <w:autoSpaceDN w:val="0"/>
        <w:adjustRightInd w:val="0"/>
      </w:pPr>
      <w:r w:rsidRPr="00AC0829">
        <w:t xml:space="preserve">Ummæli: Verður sent skúlum, </w:t>
      </w:r>
      <w:r w:rsidR="004B6A4E" w:rsidRPr="00AC0829">
        <w:t xml:space="preserve"> øllum </w:t>
      </w:r>
      <w:proofErr w:type="spellStart"/>
      <w:r w:rsidR="004B6A4E" w:rsidRPr="00AC0829">
        <w:t>aðalráðum</w:t>
      </w:r>
      <w:proofErr w:type="spellEnd"/>
      <w:r w:rsidR="004B6A4E" w:rsidRPr="00AC0829">
        <w:t xml:space="preserve">, </w:t>
      </w:r>
      <w:proofErr w:type="spellStart"/>
      <w:r w:rsidRPr="00AC0829">
        <w:t>Útlendingastovu</w:t>
      </w:r>
      <w:proofErr w:type="spellEnd"/>
      <w:r w:rsidRPr="00AC0829">
        <w:t>, Løgmálaráð</w:t>
      </w:r>
      <w:r w:rsidR="008A70AF" w:rsidRPr="00AC0829">
        <w:t>num</w:t>
      </w:r>
      <w:r w:rsidRPr="00AC0829">
        <w:t>, Pørtunum á arbeiðsmarknaðinum, UVS, og kommunum og kommunufelagnum til ummælis.</w:t>
      </w:r>
    </w:p>
    <w:p w14:paraId="3A83EB9B" w14:textId="77777777" w:rsidR="00873975" w:rsidRPr="00AC0829" w:rsidRDefault="00873975" w:rsidP="00873975">
      <w:pPr>
        <w:autoSpaceDE w:val="0"/>
        <w:autoSpaceDN w:val="0"/>
        <w:adjustRightInd w:val="0"/>
      </w:pPr>
    </w:p>
    <w:p w14:paraId="71F26B6D" w14:textId="325759E1" w:rsidR="00873975" w:rsidRPr="00AC0829" w:rsidRDefault="00873975" w:rsidP="00873975">
      <w:pPr>
        <w:jc w:val="both"/>
        <w:rPr>
          <w:b/>
          <w:bCs/>
          <w:szCs w:val="24"/>
        </w:rPr>
      </w:pPr>
    </w:p>
    <w:p w14:paraId="567FC667" w14:textId="77777777" w:rsidR="00873975" w:rsidRPr="00AC0829" w:rsidRDefault="00873975" w:rsidP="00873975">
      <w:pPr>
        <w:rPr>
          <w:b/>
          <w:szCs w:val="24"/>
        </w:rPr>
      </w:pPr>
      <w:r w:rsidRPr="00AC0829">
        <w:rPr>
          <w:b/>
          <w:szCs w:val="24"/>
        </w:rPr>
        <w:t>Kapittul 2. Avleiðingarnar av uppskotinum</w:t>
      </w:r>
    </w:p>
    <w:p w14:paraId="7EEB3D79" w14:textId="77777777" w:rsidR="00873975" w:rsidRPr="00AC0829" w:rsidRDefault="00873975" w:rsidP="00873975">
      <w:pPr>
        <w:jc w:val="both"/>
        <w:rPr>
          <w:szCs w:val="24"/>
        </w:rPr>
      </w:pPr>
    </w:p>
    <w:p w14:paraId="21A245EB" w14:textId="77777777" w:rsidR="00873975" w:rsidRPr="00AC0829" w:rsidRDefault="00873975" w:rsidP="00873975">
      <w:pPr>
        <w:jc w:val="both"/>
        <w:rPr>
          <w:szCs w:val="24"/>
        </w:rPr>
      </w:pPr>
    </w:p>
    <w:p w14:paraId="6960FEB1" w14:textId="77777777" w:rsidR="00873975" w:rsidRPr="00AC0829" w:rsidRDefault="00873975" w:rsidP="00873975">
      <w:pPr>
        <w:rPr>
          <w:b/>
          <w:szCs w:val="24"/>
        </w:rPr>
      </w:pPr>
      <w:r w:rsidRPr="00AC0829">
        <w:rPr>
          <w:b/>
          <w:szCs w:val="24"/>
        </w:rPr>
        <w:t>2.1. Fíggjarligar avleiðingar fyri land og kommunur</w:t>
      </w:r>
    </w:p>
    <w:p w14:paraId="6702968B" w14:textId="5C1FCA54" w:rsidR="00873975" w:rsidRPr="00AC0829" w:rsidRDefault="00873975" w:rsidP="00873975">
      <w:pPr>
        <w:autoSpaceDE w:val="0"/>
        <w:autoSpaceDN w:val="0"/>
        <w:adjustRightInd w:val="0"/>
      </w:pPr>
      <w:r w:rsidRPr="00AC0829">
        <w:t xml:space="preserve">Fíggjarligu avleiðingarnar fyri landið er at stovna ein skúla, seta eina leiðslu og samskipa virksemið kring landið. Í verandi støðu verða tað á </w:t>
      </w:r>
      <w:proofErr w:type="spellStart"/>
      <w:r w:rsidR="003965E0" w:rsidRPr="00AC0829">
        <w:t>fíggjalógini</w:t>
      </w:r>
      <w:proofErr w:type="spellEnd"/>
      <w:r w:rsidR="003965E0" w:rsidRPr="00AC0829">
        <w:t xml:space="preserve"> </w:t>
      </w:r>
      <w:r w:rsidRPr="00AC0829">
        <w:t xml:space="preserve"> játtaðar 3.85 mió</w:t>
      </w:r>
      <w:r w:rsidR="008A70AF" w:rsidRPr="00AC0829">
        <w:t>.</w:t>
      </w:r>
      <w:r w:rsidRPr="00AC0829">
        <w:t xml:space="preserve"> til endamálið</w:t>
      </w:r>
      <w:r w:rsidR="004B6A4E" w:rsidRPr="00AC0829">
        <w:t>, eins og at tað verða játtaðar 2.5 mió</w:t>
      </w:r>
      <w:r w:rsidR="008A70AF" w:rsidRPr="00AC0829">
        <w:t>.</w:t>
      </w:r>
      <w:r w:rsidR="004B6A4E" w:rsidRPr="00AC0829">
        <w:t xml:space="preserve"> til verkætlanina </w:t>
      </w:r>
      <w:r w:rsidR="00AD7505" w:rsidRPr="00AC0829">
        <w:t>Føroyskt</w:t>
      </w:r>
      <w:r w:rsidR="004B6A4E" w:rsidRPr="00AC0829">
        <w:t xml:space="preserve"> sum </w:t>
      </w:r>
      <w:proofErr w:type="spellStart"/>
      <w:r w:rsidR="004B6A4E" w:rsidRPr="00AC0829">
        <w:t>annaðmál</w:t>
      </w:r>
      <w:proofErr w:type="spellEnd"/>
      <w:r w:rsidR="004B6A4E" w:rsidRPr="00AC0829">
        <w:t xml:space="preserve">. </w:t>
      </w:r>
      <w:r w:rsidR="00AD7505" w:rsidRPr="00AC0829">
        <w:t>Á</w:t>
      </w:r>
      <w:r w:rsidRPr="00AC0829">
        <w:t xml:space="preserve"> vári 2023 vóru tað 13 flokkar í Føroyum, sum arbeiddu sambært </w:t>
      </w:r>
      <w:proofErr w:type="spellStart"/>
      <w:r w:rsidRPr="00AC0829">
        <w:t>námsætlanini</w:t>
      </w:r>
      <w:proofErr w:type="spellEnd"/>
      <w:r w:rsidRPr="00AC0829">
        <w:t xml:space="preserve">. Afturat teimum vóru 9 styttri skeið, sum kosta </w:t>
      </w:r>
      <w:proofErr w:type="spellStart"/>
      <w:r w:rsidRPr="00AC0829">
        <w:t>ca</w:t>
      </w:r>
      <w:proofErr w:type="spellEnd"/>
      <w:r w:rsidRPr="00AC0829">
        <w:t>. 350.000 kr.</w:t>
      </w:r>
    </w:p>
    <w:p w14:paraId="7F5E1B22" w14:textId="77777777" w:rsidR="003965E0" w:rsidRPr="00AC0829" w:rsidRDefault="003965E0" w:rsidP="00873975">
      <w:pPr>
        <w:autoSpaceDE w:val="0"/>
        <w:autoSpaceDN w:val="0"/>
        <w:adjustRightInd w:val="0"/>
      </w:pPr>
    </w:p>
    <w:p w14:paraId="2AC46758" w14:textId="597C3BCE" w:rsidR="00873975" w:rsidRPr="00AC0829" w:rsidRDefault="003965E0" w:rsidP="003965E0">
      <w:pPr>
        <w:autoSpaceDE w:val="0"/>
        <w:autoSpaceDN w:val="0"/>
        <w:adjustRightInd w:val="0"/>
      </w:pPr>
      <w:r w:rsidRPr="00AC0829">
        <w:t xml:space="preserve">Við at seta á stovn eina landsumfatandi skipan, verður tørvur á 7 ársverkum til undirvísing, og </w:t>
      </w:r>
      <w:r w:rsidR="004B6A4E" w:rsidRPr="00AC0829">
        <w:t>hálvumøðrum</w:t>
      </w:r>
      <w:r w:rsidRPr="00AC0829">
        <w:t xml:space="preserve"> til leiðslu v.m., og verður tað sostatt talan um 8,5 ársverk.</w:t>
      </w:r>
      <w:r w:rsidR="00873975" w:rsidRPr="00AC0829">
        <w:t xml:space="preserve"> </w:t>
      </w:r>
    </w:p>
    <w:p w14:paraId="4BBD764E" w14:textId="77777777" w:rsidR="00873975" w:rsidRPr="00AC0829" w:rsidRDefault="00873975" w:rsidP="00873975">
      <w:pPr>
        <w:autoSpaceDE w:val="0"/>
        <w:autoSpaceDN w:val="0"/>
        <w:adjustRightInd w:val="0"/>
      </w:pPr>
    </w:p>
    <w:p w14:paraId="3E707849" w14:textId="77777777" w:rsidR="00873975" w:rsidRPr="00AC0829" w:rsidRDefault="00873975" w:rsidP="00873975">
      <w:pPr>
        <w:autoSpaceDE w:val="0"/>
        <w:autoSpaceDN w:val="0"/>
        <w:adjustRightInd w:val="0"/>
      </w:pPr>
      <w:r w:rsidRPr="00AC0829">
        <w:t xml:space="preserve">Harumframt verður tørvur á einari játtan til endurgjald til kommunalar </w:t>
      </w:r>
      <w:proofErr w:type="spellStart"/>
      <w:r w:rsidRPr="00AC0829">
        <w:t>málskúlaeindir</w:t>
      </w:r>
      <w:proofErr w:type="spellEnd"/>
      <w:r w:rsidRPr="00AC0829">
        <w:t xml:space="preserve"> og til framleiðslu av undirvísingartilfari og próvtilfari. </w:t>
      </w:r>
    </w:p>
    <w:p w14:paraId="7BC35C36" w14:textId="4AA1DE31" w:rsidR="00873975" w:rsidRPr="00AC0829" w:rsidRDefault="00873975" w:rsidP="00873975">
      <w:pPr>
        <w:pStyle w:val="pf0"/>
        <w:rPr>
          <w:lang w:val="fo-FO"/>
        </w:rPr>
      </w:pPr>
      <w:r w:rsidRPr="00AC0829">
        <w:rPr>
          <w:rStyle w:val="cf01"/>
          <w:rFonts w:ascii="Times New Roman" w:hAnsi="Times New Roman" w:cs="Times New Roman"/>
          <w:sz w:val="24"/>
          <w:szCs w:val="24"/>
          <w:lang w:val="fo-FO"/>
        </w:rPr>
        <w:t xml:space="preserve">Um vit taka støði í tí virksemi, sum er kring landið í dag, so verður til tess at stovna og reka ein landsumfatandi </w:t>
      </w:r>
      <w:proofErr w:type="spellStart"/>
      <w:r w:rsidRPr="00AC0829">
        <w:rPr>
          <w:rStyle w:val="cf01"/>
          <w:rFonts w:ascii="Times New Roman" w:hAnsi="Times New Roman" w:cs="Times New Roman"/>
          <w:sz w:val="24"/>
          <w:szCs w:val="24"/>
          <w:lang w:val="fo-FO"/>
        </w:rPr>
        <w:t>málskúla</w:t>
      </w:r>
      <w:proofErr w:type="spellEnd"/>
      <w:r w:rsidRPr="00AC0829">
        <w:rPr>
          <w:rStyle w:val="cf01"/>
          <w:rFonts w:ascii="Times New Roman" w:hAnsi="Times New Roman" w:cs="Times New Roman"/>
          <w:sz w:val="24"/>
          <w:szCs w:val="24"/>
          <w:lang w:val="fo-FO"/>
        </w:rPr>
        <w:t xml:space="preserve"> fyri tilflytarar í Føroyum sambært hesi lóg tørvur á</w:t>
      </w:r>
      <w:r w:rsidR="008656D7" w:rsidRPr="00AC0829">
        <w:rPr>
          <w:rStyle w:val="cf01"/>
          <w:rFonts w:ascii="Times New Roman" w:hAnsi="Times New Roman" w:cs="Times New Roman"/>
          <w:sz w:val="24"/>
          <w:szCs w:val="24"/>
          <w:lang w:val="fo-FO"/>
        </w:rPr>
        <w:t xml:space="preserve"> </w:t>
      </w:r>
      <w:r w:rsidR="00A63C2C" w:rsidRPr="00AC0829">
        <w:rPr>
          <w:rStyle w:val="cf01"/>
          <w:rFonts w:ascii="Times New Roman" w:hAnsi="Times New Roman" w:cs="Times New Roman"/>
          <w:sz w:val="24"/>
          <w:szCs w:val="24"/>
          <w:lang w:val="fo-FO"/>
        </w:rPr>
        <w:t>uml</w:t>
      </w:r>
      <w:r w:rsidR="008A70AF" w:rsidRPr="00AC0829">
        <w:rPr>
          <w:rStyle w:val="cf01"/>
          <w:rFonts w:ascii="Times New Roman" w:hAnsi="Times New Roman" w:cs="Times New Roman"/>
          <w:sz w:val="24"/>
          <w:szCs w:val="24"/>
          <w:lang w:val="fo-FO"/>
        </w:rPr>
        <w:t>eið</w:t>
      </w:r>
      <w:r w:rsidR="00A63C2C" w:rsidRPr="00AC0829">
        <w:rPr>
          <w:rStyle w:val="cf01"/>
          <w:rFonts w:ascii="Times New Roman" w:hAnsi="Times New Roman" w:cs="Times New Roman"/>
          <w:sz w:val="24"/>
          <w:szCs w:val="24"/>
          <w:lang w:val="fo-FO"/>
        </w:rPr>
        <w:t xml:space="preserve"> </w:t>
      </w:r>
      <w:r w:rsidR="003965E0" w:rsidRPr="00AC0829">
        <w:rPr>
          <w:rStyle w:val="cf01"/>
          <w:rFonts w:ascii="Times New Roman" w:hAnsi="Times New Roman" w:cs="Times New Roman"/>
          <w:sz w:val="24"/>
          <w:szCs w:val="24"/>
          <w:lang w:val="fo-FO"/>
        </w:rPr>
        <w:t xml:space="preserve"> 6,</w:t>
      </w:r>
      <w:r w:rsidR="004B6A4E" w:rsidRPr="00AC0829">
        <w:rPr>
          <w:rStyle w:val="cf01"/>
          <w:rFonts w:ascii="Times New Roman" w:hAnsi="Times New Roman" w:cs="Times New Roman"/>
          <w:sz w:val="24"/>
          <w:szCs w:val="24"/>
          <w:lang w:val="fo-FO"/>
        </w:rPr>
        <w:t>8</w:t>
      </w:r>
      <w:r w:rsidR="003965E0" w:rsidRPr="00AC0829">
        <w:rPr>
          <w:rStyle w:val="cf01"/>
          <w:rFonts w:ascii="Times New Roman" w:hAnsi="Times New Roman" w:cs="Times New Roman"/>
          <w:sz w:val="24"/>
          <w:szCs w:val="24"/>
          <w:lang w:val="fo-FO"/>
        </w:rPr>
        <w:t>5 mió.</w:t>
      </w:r>
      <w:r w:rsidR="008A70AF" w:rsidRPr="00AC0829">
        <w:rPr>
          <w:rStyle w:val="cf01"/>
          <w:rFonts w:ascii="Times New Roman" w:hAnsi="Times New Roman" w:cs="Times New Roman"/>
          <w:sz w:val="24"/>
          <w:szCs w:val="24"/>
          <w:lang w:val="fo-FO"/>
        </w:rPr>
        <w:t xml:space="preserve"> -</w:t>
      </w:r>
      <w:r w:rsidR="003965E0" w:rsidRPr="00AC0829">
        <w:rPr>
          <w:rStyle w:val="cf01"/>
          <w:rFonts w:ascii="Times New Roman" w:hAnsi="Times New Roman" w:cs="Times New Roman"/>
          <w:sz w:val="24"/>
          <w:szCs w:val="24"/>
          <w:lang w:val="fo-FO"/>
        </w:rPr>
        <w:t xml:space="preserve"> sjá útgreining á s. 7-8</w:t>
      </w:r>
      <w:r w:rsidR="00C56C09" w:rsidRPr="00AC0829">
        <w:rPr>
          <w:rStyle w:val="cf01"/>
          <w:rFonts w:ascii="Times New Roman" w:hAnsi="Times New Roman" w:cs="Times New Roman"/>
          <w:sz w:val="24"/>
          <w:szCs w:val="24"/>
          <w:lang w:val="fo-FO"/>
        </w:rPr>
        <w:t xml:space="preserve">. </w:t>
      </w:r>
      <w:r w:rsidR="00A63C2C" w:rsidRPr="00AC0829">
        <w:rPr>
          <w:rStyle w:val="cf01"/>
          <w:rFonts w:ascii="Times New Roman" w:hAnsi="Times New Roman" w:cs="Times New Roman"/>
          <w:sz w:val="24"/>
          <w:szCs w:val="24"/>
          <w:lang w:val="fo-FO"/>
        </w:rPr>
        <w:t xml:space="preserve"> </w:t>
      </w:r>
      <w:r w:rsidR="00C13794" w:rsidRPr="00AC0829">
        <w:rPr>
          <w:rStyle w:val="cf01"/>
          <w:rFonts w:ascii="Times New Roman" w:hAnsi="Times New Roman" w:cs="Times New Roman"/>
          <w:sz w:val="24"/>
          <w:szCs w:val="24"/>
          <w:lang w:val="fo-FO"/>
        </w:rPr>
        <w:t xml:space="preserve">Tá er játtan ikki íroknað til </w:t>
      </w:r>
      <w:proofErr w:type="spellStart"/>
      <w:r w:rsidR="00C13794" w:rsidRPr="00AC0829">
        <w:rPr>
          <w:rStyle w:val="cf01"/>
          <w:rFonts w:ascii="Times New Roman" w:hAnsi="Times New Roman" w:cs="Times New Roman"/>
          <w:sz w:val="24"/>
          <w:szCs w:val="24"/>
          <w:lang w:val="fo-FO"/>
        </w:rPr>
        <w:t>eftirútbúgvingartilboð</w:t>
      </w:r>
      <w:proofErr w:type="spellEnd"/>
      <w:r w:rsidR="00C13794" w:rsidRPr="00AC0829">
        <w:rPr>
          <w:rStyle w:val="cf01"/>
          <w:rFonts w:ascii="Times New Roman" w:hAnsi="Times New Roman" w:cs="Times New Roman"/>
          <w:sz w:val="24"/>
          <w:szCs w:val="24"/>
          <w:lang w:val="fo-FO"/>
        </w:rPr>
        <w:t xml:space="preserve"> til lærarar í føroyskum sum </w:t>
      </w:r>
      <w:proofErr w:type="spellStart"/>
      <w:r w:rsidR="00C13794" w:rsidRPr="00AC0829">
        <w:rPr>
          <w:rStyle w:val="cf01"/>
          <w:rFonts w:ascii="Times New Roman" w:hAnsi="Times New Roman" w:cs="Times New Roman"/>
          <w:sz w:val="24"/>
          <w:szCs w:val="24"/>
          <w:lang w:val="fo-FO"/>
        </w:rPr>
        <w:t>annaðmál</w:t>
      </w:r>
      <w:proofErr w:type="spellEnd"/>
      <w:r w:rsidR="00C13794" w:rsidRPr="00AC0829">
        <w:rPr>
          <w:rStyle w:val="cf01"/>
          <w:rFonts w:ascii="Times New Roman" w:hAnsi="Times New Roman" w:cs="Times New Roman"/>
          <w:sz w:val="24"/>
          <w:szCs w:val="24"/>
          <w:lang w:val="fo-FO"/>
        </w:rPr>
        <w:t xml:space="preserve">. </w:t>
      </w:r>
    </w:p>
    <w:p w14:paraId="28B7EA1F" w14:textId="0508AB08" w:rsidR="00873975" w:rsidRPr="00AC0829" w:rsidRDefault="00873975" w:rsidP="00873975">
      <w:pPr>
        <w:autoSpaceDE w:val="0"/>
        <w:autoSpaceDN w:val="0"/>
        <w:adjustRightInd w:val="0"/>
      </w:pPr>
    </w:p>
    <w:p w14:paraId="329D6B39" w14:textId="77777777" w:rsidR="00873975" w:rsidRPr="00AC0829" w:rsidRDefault="00873975" w:rsidP="00873975">
      <w:pPr>
        <w:autoSpaceDE w:val="0"/>
        <w:autoSpaceDN w:val="0"/>
        <w:adjustRightInd w:val="0"/>
        <w:rPr>
          <w:b/>
          <w:bCs/>
        </w:rPr>
      </w:pPr>
      <w:r w:rsidRPr="00AC0829">
        <w:rPr>
          <w:b/>
          <w:bCs/>
        </w:rPr>
        <w:t>Fíggjarligu avleiðingarnar fyri kommunurnar</w:t>
      </w:r>
    </w:p>
    <w:p w14:paraId="5C2739E1" w14:textId="77777777" w:rsidR="00873975" w:rsidRPr="00AC0829" w:rsidRDefault="00873975" w:rsidP="00873975">
      <w:pPr>
        <w:autoSpaceDE w:val="0"/>
        <w:autoSpaceDN w:val="0"/>
        <w:adjustRightInd w:val="0"/>
      </w:pPr>
      <w:r w:rsidRPr="00AC0829">
        <w:t>Fíggjarligu avleiðingarnar fyri kommunurnar verða ongar samanborið við tær útreiðslur, sum kommunurnar longu bera nú.</w:t>
      </w:r>
    </w:p>
    <w:p w14:paraId="7392FC4C" w14:textId="77777777" w:rsidR="008A70AF" w:rsidRPr="00AC0829" w:rsidRDefault="008A70AF" w:rsidP="00873975">
      <w:pPr>
        <w:autoSpaceDE w:val="0"/>
        <w:autoSpaceDN w:val="0"/>
        <w:adjustRightInd w:val="0"/>
      </w:pPr>
    </w:p>
    <w:p w14:paraId="482D0792" w14:textId="3ED5EA4C" w:rsidR="003965E0" w:rsidRPr="00AC0829" w:rsidRDefault="00873975" w:rsidP="00873975">
      <w:pPr>
        <w:autoSpaceDE w:val="0"/>
        <w:autoSpaceDN w:val="0"/>
        <w:adjustRightInd w:val="0"/>
      </w:pPr>
      <w:r w:rsidRPr="00AC0829">
        <w:t xml:space="preserve">Sambært uppskotinum skulu kommunurnar útvega hølisviðurskifti. Tað gera tær eisini nú. </w:t>
      </w:r>
    </w:p>
    <w:p w14:paraId="67E45436" w14:textId="28026978" w:rsidR="00873975" w:rsidRPr="00AC0829" w:rsidRDefault="003965E0" w:rsidP="00873975">
      <w:pPr>
        <w:autoSpaceDE w:val="0"/>
        <w:autoSpaceDN w:val="0"/>
        <w:adjustRightInd w:val="0"/>
      </w:pPr>
      <w:r w:rsidRPr="00AC0829">
        <w:lastRenderedPageBreak/>
        <w:t>S</w:t>
      </w:r>
      <w:r w:rsidR="00873975" w:rsidRPr="00AC0829">
        <w:t xml:space="preserve">ambært uppskotinum skal tað </w:t>
      </w:r>
      <w:r w:rsidRPr="00AC0829">
        <w:t xml:space="preserve">harnæst </w:t>
      </w:r>
      <w:r w:rsidR="00873975" w:rsidRPr="00AC0829">
        <w:t xml:space="preserve">vera ein </w:t>
      </w:r>
      <w:r w:rsidR="00894B28" w:rsidRPr="00AC0829">
        <w:t>kommunal</w:t>
      </w:r>
      <w:r w:rsidR="00873975" w:rsidRPr="00AC0829">
        <w:t xml:space="preserve"> </w:t>
      </w:r>
      <w:proofErr w:type="spellStart"/>
      <w:r w:rsidR="00873975" w:rsidRPr="00AC0829">
        <w:t>málskúlaleiðsla</w:t>
      </w:r>
      <w:proofErr w:type="spellEnd"/>
      <w:r w:rsidR="00873975" w:rsidRPr="00AC0829">
        <w:t xml:space="preserve"> á staðnum. Í dag eru tað kommunalar </w:t>
      </w:r>
      <w:proofErr w:type="spellStart"/>
      <w:r w:rsidR="00873975" w:rsidRPr="00AC0829">
        <w:t>kvøldskúlaleiðslur</w:t>
      </w:r>
      <w:proofErr w:type="spellEnd"/>
      <w:r w:rsidR="00873975" w:rsidRPr="00AC0829">
        <w:t xml:space="preserve"> á staðnum, </w:t>
      </w:r>
      <w:r w:rsidR="00544868" w:rsidRPr="00AC0829">
        <w:t xml:space="preserve"> og </w:t>
      </w:r>
      <w:r w:rsidR="00873975" w:rsidRPr="00AC0829">
        <w:t>sum kommunan fíggjar,</w:t>
      </w:r>
      <w:r w:rsidR="00544868" w:rsidRPr="00AC0829">
        <w:t xml:space="preserve"> s</w:t>
      </w:r>
      <w:r w:rsidR="00873975" w:rsidRPr="00AC0829">
        <w:t xml:space="preserve">um røkja hesa uppgávu. Lógaruppskotið leggur upp til, at </w:t>
      </w:r>
      <w:r w:rsidR="00544868" w:rsidRPr="00AC0829">
        <w:t xml:space="preserve">málskúlin fyri føroyskt sum </w:t>
      </w:r>
      <w:proofErr w:type="spellStart"/>
      <w:r w:rsidR="00544868" w:rsidRPr="00AC0829">
        <w:t>annaðmál</w:t>
      </w:r>
      <w:proofErr w:type="spellEnd"/>
      <w:r w:rsidR="00873975" w:rsidRPr="00AC0829">
        <w:t xml:space="preserve"> samstarva</w:t>
      </w:r>
      <w:r w:rsidR="001835E4" w:rsidRPr="00AC0829">
        <w:t>r</w:t>
      </w:r>
      <w:r w:rsidR="00873975" w:rsidRPr="00AC0829">
        <w:t xml:space="preserve"> við tær </w:t>
      </w:r>
      <w:r w:rsidR="00544868" w:rsidRPr="00AC0829">
        <w:t>kommunalu</w:t>
      </w:r>
      <w:r w:rsidR="00873975" w:rsidRPr="00AC0829">
        <w:t xml:space="preserve"> </w:t>
      </w:r>
      <w:proofErr w:type="spellStart"/>
      <w:r w:rsidR="001835E4" w:rsidRPr="00AC0829">
        <w:t>mál</w:t>
      </w:r>
      <w:r w:rsidR="00873975" w:rsidRPr="00AC0829">
        <w:t>skúlaleiðslurnar</w:t>
      </w:r>
      <w:proofErr w:type="spellEnd"/>
      <w:r w:rsidR="00C66414" w:rsidRPr="00AC0829">
        <w:t xml:space="preserve">, sum kunnu vera tær kommunalu </w:t>
      </w:r>
      <w:proofErr w:type="spellStart"/>
      <w:r w:rsidR="00C66414" w:rsidRPr="00AC0829">
        <w:t>kvøldskúlaleiðslurnar</w:t>
      </w:r>
      <w:proofErr w:type="spellEnd"/>
      <w:r w:rsidR="00C66414" w:rsidRPr="00AC0829">
        <w:t>.</w:t>
      </w:r>
      <w:r w:rsidR="00873975" w:rsidRPr="00AC0829">
        <w:t xml:space="preserve"> </w:t>
      </w:r>
    </w:p>
    <w:p w14:paraId="3D7F95E7" w14:textId="77777777" w:rsidR="00873975" w:rsidRPr="00AC0829" w:rsidRDefault="00873975" w:rsidP="00873975">
      <w:pPr>
        <w:autoSpaceDE w:val="0"/>
        <w:autoSpaceDN w:val="0"/>
        <w:adjustRightInd w:val="0"/>
      </w:pPr>
    </w:p>
    <w:p w14:paraId="29034165" w14:textId="39424410" w:rsidR="00873975" w:rsidRPr="00AC0829" w:rsidRDefault="00873975" w:rsidP="007F484E">
      <w:pPr>
        <w:autoSpaceDE w:val="0"/>
        <w:autoSpaceDN w:val="0"/>
        <w:adjustRightInd w:val="0"/>
      </w:pPr>
      <w:r w:rsidRPr="00AC0829">
        <w:t>Lógaruppskotið leggur eisini upp</w:t>
      </w:r>
      <w:r w:rsidR="003965E0" w:rsidRPr="00AC0829">
        <w:t xml:space="preserve"> </w:t>
      </w:r>
      <w:r w:rsidRPr="00AC0829">
        <w:t>til, at landsstýrismaðurin fær heimild til at endurrinda ein</w:t>
      </w:r>
      <w:r w:rsidR="008A70AF" w:rsidRPr="00AC0829">
        <w:t>a</w:t>
      </w:r>
      <w:r w:rsidRPr="00AC0829">
        <w:t xml:space="preserve"> upphædd fyri uppgávuna at útvega undirvísingarhøli</w:t>
      </w:r>
      <w:r w:rsidR="00A8234C" w:rsidRPr="00AC0829">
        <w:t xml:space="preserve"> </w:t>
      </w:r>
      <w:r w:rsidR="00894B28" w:rsidRPr="00AC0829">
        <w:t xml:space="preserve">og kommunala leiðslu, og at rætturin til endurgjald er upp til </w:t>
      </w:r>
      <w:r w:rsidRPr="00AC0829">
        <w:t xml:space="preserve"> </w:t>
      </w:r>
      <w:r w:rsidR="00894B28" w:rsidRPr="00AC0829">
        <w:t>8</w:t>
      </w:r>
      <w:r w:rsidRPr="00AC0829">
        <w:t xml:space="preserve">% av teirri løn, sum </w:t>
      </w:r>
      <w:r w:rsidR="00894B28" w:rsidRPr="00AC0829">
        <w:t xml:space="preserve">verður útgoldin á tí kommunala </w:t>
      </w:r>
      <w:proofErr w:type="spellStart"/>
      <w:r w:rsidR="00894B28" w:rsidRPr="00AC0829">
        <w:t>málskúlanum</w:t>
      </w:r>
      <w:proofErr w:type="spellEnd"/>
      <w:r w:rsidR="00894B28" w:rsidRPr="00AC0829">
        <w:t xml:space="preserve"> til undirv</w:t>
      </w:r>
      <w:r w:rsidR="00A8234C" w:rsidRPr="00AC0829">
        <w:t>í</w:t>
      </w:r>
      <w:r w:rsidR="00894B28" w:rsidRPr="00AC0829">
        <w:t xml:space="preserve">sing í </w:t>
      </w:r>
      <w:r w:rsidR="008A70AF" w:rsidRPr="00AC0829">
        <w:t>f</w:t>
      </w:r>
      <w:r w:rsidR="00894B28" w:rsidRPr="00AC0829">
        <w:t xml:space="preserve">øroyskum sum </w:t>
      </w:r>
      <w:proofErr w:type="spellStart"/>
      <w:r w:rsidR="00894B28" w:rsidRPr="00AC0829">
        <w:t>annaðmál</w:t>
      </w:r>
      <w:proofErr w:type="spellEnd"/>
      <w:r w:rsidR="00894B28" w:rsidRPr="00AC0829">
        <w:t xml:space="preserve">. </w:t>
      </w:r>
      <w:r w:rsidR="00871ED4" w:rsidRPr="00AC0829">
        <w:t xml:space="preserve">Eisini henda skipanin er lík teirri, sum er galdandi í dag. </w:t>
      </w:r>
    </w:p>
    <w:p w14:paraId="02298801" w14:textId="77777777" w:rsidR="007F484E" w:rsidRPr="00AC0829" w:rsidRDefault="007F484E" w:rsidP="007F484E">
      <w:pPr>
        <w:autoSpaceDE w:val="0"/>
        <w:autoSpaceDN w:val="0"/>
        <w:adjustRightInd w:val="0"/>
      </w:pPr>
    </w:p>
    <w:p w14:paraId="7CF096AE" w14:textId="4238944B" w:rsidR="00873975" w:rsidRPr="00AC0829" w:rsidRDefault="00873975" w:rsidP="00873975">
      <w:pPr>
        <w:autoSpaceDE w:val="0"/>
        <w:autoSpaceDN w:val="0"/>
        <w:adjustRightInd w:val="0"/>
      </w:pPr>
      <w:r w:rsidRPr="00AC0829">
        <w:t xml:space="preserve">Samanlagt verður mett, at endurgjald til kommunalar </w:t>
      </w:r>
      <w:proofErr w:type="spellStart"/>
      <w:r w:rsidRPr="00AC0829">
        <w:t>málskúlaeindir</w:t>
      </w:r>
      <w:proofErr w:type="spellEnd"/>
      <w:r w:rsidRPr="00AC0829">
        <w:t xml:space="preserve"> fyri </w:t>
      </w:r>
      <w:r w:rsidR="00894B28" w:rsidRPr="00AC0829">
        <w:t xml:space="preserve">undirvísingarhøli og </w:t>
      </w:r>
      <w:r w:rsidRPr="00AC0829">
        <w:t xml:space="preserve"> leiðslu verður uml</w:t>
      </w:r>
      <w:r w:rsidR="008A70AF" w:rsidRPr="00AC0829">
        <w:t>eið</w:t>
      </w:r>
      <w:r w:rsidRPr="00AC0829">
        <w:t xml:space="preserve"> 350.000 kr</w:t>
      </w:r>
      <w:r w:rsidR="008A70AF" w:rsidRPr="00AC0829">
        <w:t>.</w:t>
      </w:r>
      <w:r w:rsidRPr="00AC0829">
        <w:t xml:space="preserve"> árliga.</w:t>
      </w:r>
      <w:r w:rsidR="00894B28" w:rsidRPr="00AC0829">
        <w:t xml:space="preserve"> Tað</w:t>
      </w:r>
      <w:r w:rsidR="007F484E" w:rsidRPr="00AC0829">
        <w:t xml:space="preserve"> er </w:t>
      </w:r>
      <w:r w:rsidR="00894B28" w:rsidRPr="00AC0829">
        <w:t xml:space="preserve"> nakað meira enn </w:t>
      </w:r>
      <w:proofErr w:type="spellStart"/>
      <w:r w:rsidR="00894B28" w:rsidRPr="00AC0829">
        <w:t>endurgjaldsfrymilin</w:t>
      </w:r>
      <w:proofErr w:type="spellEnd"/>
      <w:r w:rsidR="00894B28" w:rsidRPr="00AC0829">
        <w:t xml:space="preserve"> </w:t>
      </w:r>
      <w:r w:rsidR="007F484E" w:rsidRPr="00AC0829">
        <w:t xml:space="preserve">fyri </w:t>
      </w:r>
      <w:r w:rsidR="00FA234D" w:rsidRPr="00AC0829">
        <w:t xml:space="preserve">kommunalari </w:t>
      </w:r>
      <w:r w:rsidR="007F484E" w:rsidRPr="00AC0829">
        <w:t xml:space="preserve">leiðslu av </w:t>
      </w:r>
      <w:r w:rsidR="00FA234D" w:rsidRPr="00AC0829">
        <w:t xml:space="preserve">serstakari frítíðarundirvísing í føroyskum sum </w:t>
      </w:r>
      <w:proofErr w:type="spellStart"/>
      <w:r w:rsidR="00FA234D" w:rsidRPr="00AC0829">
        <w:t>annaðmál</w:t>
      </w:r>
      <w:proofErr w:type="spellEnd"/>
      <w:r w:rsidR="00FA234D" w:rsidRPr="00AC0829">
        <w:t xml:space="preserve"> </w:t>
      </w:r>
      <w:r w:rsidR="00894B28" w:rsidRPr="00AC0829">
        <w:t xml:space="preserve">heimilar í dag. </w:t>
      </w:r>
    </w:p>
    <w:p w14:paraId="34D18CFE" w14:textId="60A17906" w:rsidR="00873975" w:rsidRPr="00AC0829" w:rsidRDefault="00873975" w:rsidP="00873975">
      <w:pPr>
        <w:autoSpaceDE w:val="0"/>
        <w:autoSpaceDN w:val="0"/>
        <w:adjustRightInd w:val="0"/>
        <w:rPr>
          <w:szCs w:val="24"/>
        </w:rPr>
      </w:pPr>
    </w:p>
    <w:p w14:paraId="2C96938E" w14:textId="792F8781" w:rsidR="00873975" w:rsidRPr="00AC0829" w:rsidRDefault="00873975" w:rsidP="00873975">
      <w:pPr>
        <w:rPr>
          <w:bCs/>
          <w:szCs w:val="24"/>
        </w:rPr>
      </w:pPr>
      <w:r w:rsidRPr="00AC0829">
        <w:rPr>
          <w:b/>
          <w:szCs w:val="24"/>
        </w:rPr>
        <w:t>2.2. Umsitingarligar avleiðingar fyri land og kommunur</w:t>
      </w:r>
      <w:r w:rsidR="00894B28" w:rsidRPr="00AC0829">
        <w:rPr>
          <w:bCs/>
          <w:szCs w:val="24"/>
        </w:rPr>
        <w:t xml:space="preserve"> </w:t>
      </w:r>
    </w:p>
    <w:p w14:paraId="27A766B6" w14:textId="73077721" w:rsidR="00873975" w:rsidRPr="00AC0829" w:rsidRDefault="00873975" w:rsidP="00873975">
      <w:pPr>
        <w:rPr>
          <w:bCs/>
          <w:szCs w:val="24"/>
        </w:rPr>
      </w:pPr>
      <w:r w:rsidRPr="00AC0829">
        <w:rPr>
          <w:bCs/>
          <w:szCs w:val="24"/>
        </w:rPr>
        <w:t xml:space="preserve">Umsitingarligu avleiðingarnar fyri landið verður at seta á stovn ein </w:t>
      </w:r>
      <w:proofErr w:type="spellStart"/>
      <w:r w:rsidR="00B4573A" w:rsidRPr="00AC0829">
        <w:rPr>
          <w:bCs/>
          <w:szCs w:val="24"/>
        </w:rPr>
        <w:t>M</w:t>
      </w:r>
      <w:r w:rsidRPr="00AC0829">
        <w:rPr>
          <w:bCs/>
          <w:szCs w:val="24"/>
        </w:rPr>
        <w:t>álskúla</w:t>
      </w:r>
      <w:proofErr w:type="spellEnd"/>
      <w:r w:rsidR="003A641A" w:rsidRPr="00AC0829">
        <w:rPr>
          <w:bCs/>
          <w:szCs w:val="24"/>
        </w:rPr>
        <w:t xml:space="preserve"> fyri føroyskt sum </w:t>
      </w:r>
      <w:proofErr w:type="spellStart"/>
      <w:r w:rsidR="003A641A" w:rsidRPr="00AC0829">
        <w:rPr>
          <w:bCs/>
          <w:szCs w:val="24"/>
        </w:rPr>
        <w:t>annaðmál</w:t>
      </w:r>
      <w:proofErr w:type="spellEnd"/>
      <w:r w:rsidRPr="00AC0829">
        <w:rPr>
          <w:bCs/>
          <w:szCs w:val="24"/>
        </w:rPr>
        <w:t xml:space="preserve">, seta ein </w:t>
      </w:r>
      <w:proofErr w:type="spellStart"/>
      <w:r w:rsidRPr="00AC0829">
        <w:rPr>
          <w:bCs/>
          <w:szCs w:val="24"/>
        </w:rPr>
        <w:t>málskúlastjóra</w:t>
      </w:r>
      <w:proofErr w:type="spellEnd"/>
      <w:r w:rsidRPr="00AC0829">
        <w:rPr>
          <w:bCs/>
          <w:szCs w:val="24"/>
        </w:rPr>
        <w:t xml:space="preserve">, sum skal taka á seg at reka </w:t>
      </w:r>
      <w:r w:rsidR="003A641A" w:rsidRPr="00AC0829">
        <w:rPr>
          <w:bCs/>
          <w:szCs w:val="24"/>
        </w:rPr>
        <w:t xml:space="preserve">landsumfatandi </w:t>
      </w:r>
      <w:r w:rsidRPr="00AC0829">
        <w:rPr>
          <w:bCs/>
          <w:szCs w:val="24"/>
        </w:rPr>
        <w:t xml:space="preserve">virksemi skúlans sambært lógini um </w:t>
      </w:r>
      <w:proofErr w:type="spellStart"/>
      <w:r w:rsidRPr="00AC0829">
        <w:rPr>
          <w:bCs/>
          <w:szCs w:val="24"/>
        </w:rPr>
        <w:t>málskúla</w:t>
      </w:r>
      <w:proofErr w:type="spellEnd"/>
      <w:r w:rsidRPr="00AC0829">
        <w:rPr>
          <w:bCs/>
          <w:szCs w:val="24"/>
        </w:rPr>
        <w:t>. Ætlanin er</w:t>
      </w:r>
      <w:r w:rsidR="008A70AF" w:rsidRPr="00AC0829">
        <w:rPr>
          <w:bCs/>
          <w:szCs w:val="24"/>
        </w:rPr>
        <w:t>,</w:t>
      </w:r>
      <w:r w:rsidRPr="00AC0829">
        <w:rPr>
          <w:bCs/>
          <w:szCs w:val="24"/>
        </w:rPr>
        <w:t xml:space="preserve"> at </w:t>
      </w:r>
      <w:proofErr w:type="spellStart"/>
      <w:r w:rsidRPr="00AC0829">
        <w:rPr>
          <w:bCs/>
          <w:szCs w:val="24"/>
        </w:rPr>
        <w:t>málskúlaleiðslan</w:t>
      </w:r>
      <w:proofErr w:type="spellEnd"/>
      <w:r w:rsidRPr="00AC0829">
        <w:rPr>
          <w:bCs/>
          <w:szCs w:val="24"/>
        </w:rPr>
        <w:t xml:space="preserve"> verður </w:t>
      </w:r>
      <w:proofErr w:type="spellStart"/>
      <w:r w:rsidRPr="00AC0829">
        <w:rPr>
          <w:bCs/>
          <w:szCs w:val="24"/>
        </w:rPr>
        <w:t>staðsett</w:t>
      </w:r>
      <w:proofErr w:type="spellEnd"/>
      <w:r w:rsidRPr="00AC0829">
        <w:rPr>
          <w:bCs/>
          <w:szCs w:val="24"/>
        </w:rPr>
        <w:t xml:space="preserve"> í </w:t>
      </w:r>
      <w:proofErr w:type="spellStart"/>
      <w:r w:rsidRPr="00AC0829">
        <w:rPr>
          <w:bCs/>
          <w:szCs w:val="24"/>
        </w:rPr>
        <w:t>Undirvísingarstýrinum</w:t>
      </w:r>
      <w:proofErr w:type="spellEnd"/>
      <w:r w:rsidRPr="00AC0829">
        <w:rPr>
          <w:bCs/>
          <w:szCs w:val="24"/>
        </w:rPr>
        <w:t xml:space="preserve">, og at </w:t>
      </w:r>
      <w:proofErr w:type="spellStart"/>
      <w:r w:rsidRPr="00AC0829">
        <w:rPr>
          <w:bCs/>
          <w:szCs w:val="24"/>
        </w:rPr>
        <w:t>málskúlaleiðslan</w:t>
      </w:r>
      <w:proofErr w:type="spellEnd"/>
      <w:r w:rsidRPr="00AC0829">
        <w:rPr>
          <w:bCs/>
          <w:szCs w:val="24"/>
        </w:rPr>
        <w:t xml:space="preserve"> fær ábyrgd av at umsita játtanina til endamálið, seta lærarar og starvsfólk í starv, at skipa fyri </w:t>
      </w:r>
      <w:r w:rsidR="003A641A" w:rsidRPr="00AC0829">
        <w:rPr>
          <w:bCs/>
          <w:szCs w:val="24"/>
        </w:rPr>
        <w:t xml:space="preserve">próvtøkum, </w:t>
      </w:r>
      <w:r w:rsidRPr="00AC0829">
        <w:rPr>
          <w:bCs/>
          <w:szCs w:val="24"/>
        </w:rPr>
        <w:t xml:space="preserve">royndum, </w:t>
      </w:r>
      <w:r w:rsidR="003A641A" w:rsidRPr="00AC0829">
        <w:rPr>
          <w:bCs/>
          <w:szCs w:val="24"/>
        </w:rPr>
        <w:t xml:space="preserve">eins og fyri </w:t>
      </w:r>
      <w:proofErr w:type="spellStart"/>
      <w:r w:rsidR="003A641A" w:rsidRPr="00AC0829">
        <w:rPr>
          <w:bCs/>
          <w:szCs w:val="24"/>
        </w:rPr>
        <w:t>visitatión</w:t>
      </w:r>
      <w:proofErr w:type="spellEnd"/>
      <w:r w:rsidR="003A641A" w:rsidRPr="00AC0829">
        <w:rPr>
          <w:bCs/>
          <w:szCs w:val="24"/>
        </w:rPr>
        <w:t xml:space="preserve"> av næmingum, </w:t>
      </w:r>
      <w:r w:rsidRPr="00AC0829">
        <w:rPr>
          <w:bCs/>
          <w:szCs w:val="24"/>
        </w:rPr>
        <w:t xml:space="preserve">at samskifta við </w:t>
      </w:r>
      <w:r w:rsidR="00894B28" w:rsidRPr="00AC0829">
        <w:rPr>
          <w:bCs/>
          <w:szCs w:val="24"/>
        </w:rPr>
        <w:t xml:space="preserve">kommunalar </w:t>
      </w:r>
      <w:r w:rsidRPr="00AC0829">
        <w:rPr>
          <w:bCs/>
          <w:szCs w:val="24"/>
        </w:rPr>
        <w:t xml:space="preserve"> </w:t>
      </w:r>
      <w:proofErr w:type="spellStart"/>
      <w:r w:rsidRPr="00AC0829">
        <w:rPr>
          <w:bCs/>
          <w:szCs w:val="24"/>
        </w:rPr>
        <w:t>málskúlaleiðslur</w:t>
      </w:r>
      <w:proofErr w:type="spellEnd"/>
      <w:r w:rsidRPr="00AC0829">
        <w:rPr>
          <w:bCs/>
          <w:szCs w:val="24"/>
        </w:rPr>
        <w:t xml:space="preserve">  og at menna virksemi skúlans, so at </w:t>
      </w:r>
      <w:r w:rsidR="003A641A" w:rsidRPr="00AC0829">
        <w:rPr>
          <w:bCs/>
          <w:szCs w:val="24"/>
        </w:rPr>
        <w:t>b</w:t>
      </w:r>
      <w:r w:rsidR="00894B28" w:rsidRPr="00AC0829">
        <w:rPr>
          <w:bCs/>
          <w:szCs w:val="24"/>
        </w:rPr>
        <w:t xml:space="preserve">orgarar sum </w:t>
      </w:r>
      <w:r w:rsidR="00944F4C" w:rsidRPr="00AC0829">
        <w:rPr>
          <w:bCs/>
          <w:szCs w:val="24"/>
        </w:rPr>
        <w:t>hava annað mál enn føroyskt sum sítt fyrsta</w:t>
      </w:r>
      <w:r w:rsidR="000616DB" w:rsidRPr="00AC0829">
        <w:rPr>
          <w:bCs/>
          <w:szCs w:val="24"/>
        </w:rPr>
        <w:t xml:space="preserve"> </w:t>
      </w:r>
      <w:r w:rsidR="00944F4C" w:rsidRPr="00AC0829">
        <w:rPr>
          <w:bCs/>
          <w:szCs w:val="24"/>
        </w:rPr>
        <w:t>mál</w:t>
      </w:r>
      <w:r w:rsidR="00894B28" w:rsidRPr="00AC0829">
        <w:rPr>
          <w:bCs/>
          <w:szCs w:val="24"/>
        </w:rPr>
        <w:t xml:space="preserve"> </w:t>
      </w:r>
      <w:r w:rsidRPr="00AC0829">
        <w:rPr>
          <w:bCs/>
          <w:szCs w:val="24"/>
        </w:rPr>
        <w:t xml:space="preserve"> kring landið, fáa møguleika fyri at taka lut í undirvísing, sum er lagað til tørvin hjá tí einstaka. </w:t>
      </w:r>
    </w:p>
    <w:p w14:paraId="5C1C0977" w14:textId="77777777" w:rsidR="00873975" w:rsidRPr="00AC0829" w:rsidRDefault="00873975" w:rsidP="00873975">
      <w:pPr>
        <w:rPr>
          <w:bCs/>
          <w:szCs w:val="24"/>
        </w:rPr>
      </w:pPr>
    </w:p>
    <w:p w14:paraId="3AA400A8" w14:textId="1D6FC729" w:rsidR="00873975" w:rsidRPr="00AC0829" w:rsidRDefault="00873975" w:rsidP="00873975">
      <w:pPr>
        <w:rPr>
          <w:bCs/>
          <w:szCs w:val="24"/>
        </w:rPr>
      </w:pPr>
      <w:r w:rsidRPr="00AC0829">
        <w:rPr>
          <w:bCs/>
          <w:szCs w:val="24"/>
        </w:rPr>
        <w:t xml:space="preserve">Umsitingarligu avleiðingarnar fyri kommunurnar verða at samskifta og saman við  </w:t>
      </w:r>
      <w:proofErr w:type="spellStart"/>
      <w:r w:rsidRPr="00AC0829">
        <w:rPr>
          <w:bCs/>
          <w:szCs w:val="24"/>
        </w:rPr>
        <w:t>málskúlastjóranum</w:t>
      </w:r>
      <w:proofErr w:type="spellEnd"/>
      <w:r w:rsidRPr="00AC0829">
        <w:rPr>
          <w:bCs/>
          <w:szCs w:val="24"/>
        </w:rPr>
        <w:t xml:space="preserve"> at fyrireika virksemið </w:t>
      </w:r>
      <w:r w:rsidR="00894B28" w:rsidRPr="00AC0829">
        <w:rPr>
          <w:bCs/>
          <w:szCs w:val="24"/>
        </w:rPr>
        <w:t xml:space="preserve">undan hvørjari </w:t>
      </w:r>
      <w:r w:rsidRPr="00AC0829">
        <w:rPr>
          <w:bCs/>
          <w:szCs w:val="24"/>
        </w:rPr>
        <w:t xml:space="preserve"> </w:t>
      </w:r>
      <w:proofErr w:type="spellStart"/>
      <w:r w:rsidRPr="00AC0829">
        <w:rPr>
          <w:bCs/>
          <w:szCs w:val="24"/>
        </w:rPr>
        <w:t>skúlaárshálvu</w:t>
      </w:r>
      <w:proofErr w:type="spellEnd"/>
      <w:r w:rsidRPr="00AC0829">
        <w:rPr>
          <w:bCs/>
          <w:szCs w:val="24"/>
        </w:rPr>
        <w:t xml:space="preserve"> og at semjast um hølisviðurskifti</w:t>
      </w:r>
      <w:r w:rsidR="000616DB" w:rsidRPr="00AC0829">
        <w:rPr>
          <w:bCs/>
          <w:szCs w:val="24"/>
        </w:rPr>
        <w:t xml:space="preserve">, </w:t>
      </w:r>
      <w:r w:rsidR="00027771" w:rsidRPr="00AC0829">
        <w:rPr>
          <w:bCs/>
          <w:szCs w:val="24"/>
        </w:rPr>
        <w:t>arbeiðsumstøður hjá lærarum</w:t>
      </w:r>
      <w:r w:rsidRPr="00AC0829">
        <w:rPr>
          <w:bCs/>
          <w:szCs w:val="24"/>
        </w:rPr>
        <w:t xml:space="preserve"> og onnur viðurskifti, sum kunnu hava við dagliga raksturin  at gera.</w:t>
      </w:r>
    </w:p>
    <w:p w14:paraId="40BA127C" w14:textId="77777777" w:rsidR="00873975" w:rsidRPr="00AC0829" w:rsidRDefault="00873975" w:rsidP="00873975">
      <w:pPr>
        <w:rPr>
          <w:bCs/>
          <w:szCs w:val="24"/>
        </w:rPr>
      </w:pPr>
    </w:p>
    <w:p w14:paraId="7C6AB25F" w14:textId="6438343A" w:rsidR="008E658F" w:rsidRPr="00AC0829" w:rsidRDefault="00873975" w:rsidP="00873975">
      <w:pPr>
        <w:rPr>
          <w:bCs/>
          <w:szCs w:val="24"/>
        </w:rPr>
      </w:pPr>
      <w:r w:rsidRPr="00AC0829">
        <w:rPr>
          <w:bCs/>
          <w:szCs w:val="24"/>
        </w:rPr>
        <w:t xml:space="preserve">Somuleiðis er tað hugsandi, at nýkomin og tilflytarar, sum </w:t>
      </w:r>
      <w:r w:rsidR="00944F4C" w:rsidRPr="00AC0829">
        <w:rPr>
          <w:bCs/>
          <w:szCs w:val="24"/>
        </w:rPr>
        <w:t>hava annað mál enn føroyskt sum sítt fyrsta mál</w:t>
      </w:r>
      <w:r w:rsidR="00027771" w:rsidRPr="00AC0829">
        <w:rPr>
          <w:bCs/>
          <w:szCs w:val="24"/>
        </w:rPr>
        <w:t>,</w:t>
      </w:r>
      <w:r w:rsidR="00894B28" w:rsidRPr="00AC0829">
        <w:rPr>
          <w:bCs/>
          <w:szCs w:val="24"/>
        </w:rPr>
        <w:t xml:space="preserve"> </w:t>
      </w:r>
      <w:r w:rsidRPr="00AC0829">
        <w:rPr>
          <w:bCs/>
          <w:szCs w:val="24"/>
        </w:rPr>
        <w:t xml:space="preserve">verða víst til tann kommunala myndugleikan á staðnum, sum leiðbeinir </w:t>
      </w:r>
      <w:proofErr w:type="spellStart"/>
      <w:r w:rsidRPr="00AC0829">
        <w:rPr>
          <w:bCs/>
          <w:szCs w:val="24"/>
        </w:rPr>
        <w:t>tilflytaran</w:t>
      </w:r>
      <w:proofErr w:type="spellEnd"/>
      <w:r w:rsidRPr="00AC0829">
        <w:rPr>
          <w:bCs/>
          <w:szCs w:val="24"/>
        </w:rPr>
        <w:t xml:space="preserve"> í málum</w:t>
      </w:r>
      <w:r w:rsidR="008A70AF" w:rsidRPr="00AC0829">
        <w:rPr>
          <w:bCs/>
          <w:szCs w:val="24"/>
        </w:rPr>
        <w:t>,</w:t>
      </w:r>
      <w:r w:rsidRPr="00AC0829">
        <w:rPr>
          <w:bCs/>
          <w:szCs w:val="24"/>
        </w:rPr>
        <w:t xml:space="preserve"> sum hava við útbúgvingarmøguleikar at gera. </w:t>
      </w:r>
    </w:p>
    <w:p w14:paraId="4061809B" w14:textId="77777777" w:rsidR="008E658F" w:rsidRPr="00AC0829" w:rsidRDefault="008E658F" w:rsidP="00873975">
      <w:pPr>
        <w:rPr>
          <w:bCs/>
          <w:szCs w:val="24"/>
        </w:rPr>
      </w:pPr>
    </w:p>
    <w:p w14:paraId="3D63F6A3" w14:textId="6B0D7044" w:rsidR="00873975" w:rsidRPr="00AC0829" w:rsidRDefault="00873975" w:rsidP="00873975">
      <w:pPr>
        <w:rPr>
          <w:bCs/>
          <w:szCs w:val="24"/>
        </w:rPr>
      </w:pPr>
      <w:r w:rsidRPr="00AC0829">
        <w:rPr>
          <w:bCs/>
          <w:szCs w:val="24"/>
        </w:rPr>
        <w:t xml:space="preserve">Er næmingurin innskrivaður á </w:t>
      </w:r>
      <w:proofErr w:type="spellStart"/>
      <w:r w:rsidRPr="00AC0829">
        <w:rPr>
          <w:bCs/>
          <w:szCs w:val="24"/>
        </w:rPr>
        <w:t>FSA-útbúgving</w:t>
      </w:r>
      <w:proofErr w:type="spellEnd"/>
      <w:r w:rsidR="00894B28" w:rsidRPr="00AC0829">
        <w:rPr>
          <w:bCs/>
          <w:szCs w:val="24"/>
        </w:rPr>
        <w:t>,</w:t>
      </w:r>
      <w:r w:rsidRPr="00AC0829">
        <w:rPr>
          <w:bCs/>
          <w:szCs w:val="24"/>
        </w:rPr>
        <w:t xml:space="preserve"> er tað </w:t>
      </w:r>
      <w:proofErr w:type="spellStart"/>
      <w:r w:rsidRPr="00AC0829">
        <w:rPr>
          <w:bCs/>
          <w:szCs w:val="24"/>
        </w:rPr>
        <w:t>málskúlaleiðslan</w:t>
      </w:r>
      <w:proofErr w:type="spellEnd"/>
      <w:r w:rsidR="00EB3B02" w:rsidRPr="00AC0829">
        <w:rPr>
          <w:bCs/>
          <w:szCs w:val="24"/>
        </w:rPr>
        <w:t xml:space="preserve"> </w:t>
      </w:r>
      <w:r w:rsidR="0081762F" w:rsidRPr="00AC0829">
        <w:rPr>
          <w:bCs/>
          <w:szCs w:val="24"/>
        </w:rPr>
        <w:t xml:space="preserve">og tann kommunala </w:t>
      </w:r>
      <w:proofErr w:type="spellStart"/>
      <w:r w:rsidR="0081762F" w:rsidRPr="00AC0829">
        <w:rPr>
          <w:bCs/>
          <w:szCs w:val="24"/>
        </w:rPr>
        <w:t>málskúlaleiðslan</w:t>
      </w:r>
      <w:proofErr w:type="spellEnd"/>
      <w:r w:rsidR="008A70AF" w:rsidRPr="00AC0829">
        <w:rPr>
          <w:bCs/>
          <w:szCs w:val="24"/>
        </w:rPr>
        <w:t>,</w:t>
      </w:r>
      <w:r w:rsidRPr="00AC0829">
        <w:rPr>
          <w:bCs/>
          <w:szCs w:val="24"/>
        </w:rPr>
        <w:t xml:space="preserve"> sum samskiftir við næmingin  </w:t>
      </w:r>
      <w:r w:rsidR="00F8570C" w:rsidRPr="00AC0829">
        <w:rPr>
          <w:bCs/>
          <w:szCs w:val="24"/>
        </w:rPr>
        <w:t xml:space="preserve">Men tað er ikki Málskúlin fyri føroyskt sum </w:t>
      </w:r>
      <w:proofErr w:type="spellStart"/>
      <w:r w:rsidR="00F8570C" w:rsidRPr="00AC0829">
        <w:rPr>
          <w:bCs/>
          <w:szCs w:val="24"/>
        </w:rPr>
        <w:t>annaðmál</w:t>
      </w:r>
      <w:proofErr w:type="spellEnd"/>
      <w:r w:rsidR="00F8570C" w:rsidRPr="00AC0829">
        <w:rPr>
          <w:bCs/>
          <w:szCs w:val="24"/>
        </w:rPr>
        <w:t>, sum tekur avgerðir</w:t>
      </w:r>
      <w:r w:rsidR="008A70AF" w:rsidRPr="00AC0829">
        <w:rPr>
          <w:bCs/>
          <w:szCs w:val="24"/>
        </w:rPr>
        <w:t>,</w:t>
      </w:r>
      <w:r w:rsidR="00F8570C" w:rsidRPr="00AC0829">
        <w:rPr>
          <w:bCs/>
          <w:szCs w:val="24"/>
        </w:rPr>
        <w:t xml:space="preserve"> sum hava við </w:t>
      </w:r>
      <w:proofErr w:type="spellStart"/>
      <w:r w:rsidR="008E658F" w:rsidRPr="00AC0829">
        <w:rPr>
          <w:bCs/>
          <w:szCs w:val="24"/>
        </w:rPr>
        <w:t>uppihaldsrættind</w:t>
      </w:r>
      <w:r w:rsidR="0081762F" w:rsidRPr="00AC0829">
        <w:rPr>
          <w:bCs/>
          <w:szCs w:val="24"/>
        </w:rPr>
        <w:t>i</w:t>
      </w:r>
      <w:proofErr w:type="spellEnd"/>
      <w:r w:rsidR="0081762F" w:rsidRPr="00AC0829">
        <w:rPr>
          <w:bCs/>
          <w:szCs w:val="24"/>
        </w:rPr>
        <w:t xml:space="preserve"> </w:t>
      </w:r>
      <w:r w:rsidR="008E658F" w:rsidRPr="00AC0829">
        <w:rPr>
          <w:bCs/>
          <w:szCs w:val="24"/>
        </w:rPr>
        <w:t xml:space="preserve"> at gera. </w:t>
      </w:r>
    </w:p>
    <w:p w14:paraId="3EF9B204" w14:textId="77777777" w:rsidR="00873975" w:rsidRPr="00AC0829" w:rsidRDefault="00873975" w:rsidP="00873975">
      <w:pPr>
        <w:jc w:val="both"/>
        <w:rPr>
          <w:bCs/>
          <w:szCs w:val="24"/>
        </w:rPr>
      </w:pPr>
    </w:p>
    <w:p w14:paraId="0C2F2563" w14:textId="1830C4FF" w:rsidR="00873975" w:rsidRPr="00AC0829" w:rsidRDefault="00873975" w:rsidP="00873975">
      <w:pPr>
        <w:jc w:val="both"/>
        <w:rPr>
          <w:bCs/>
          <w:szCs w:val="24"/>
        </w:rPr>
      </w:pPr>
      <w:r w:rsidRPr="00AC0829">
        <w:rPr>
          <w:bCs/>
          <w:szCs w:val="24"/>
        </w:rPr>
        <w:t>Mett verður ikki</w:t>
      </w:r>
      <w:r w:rsidR="008A70AF" w:rsidRPr="00AC0829">
        <w:rPr>
          <w:bCs/>
          <w:szCs w:val="24"/>
        </w:rPr>
        <w:t>,</w:t>
      </w:r>
      <w:r w:rsidRPr="00AC0829">
        <w:rPr>
          <w:bCs/>
          <w:szCs w:val="24"/>
        </w:rPr>
        <w:t xml:space="preserve"> at kommunurnar fáa útreiðslur, sum tær ikki hava í dag, í sambandi við hetta lógaruppskot. Tvørturímóti gevur </w:t>
      </w:r>
      <w:proofErr w:type="spellStart"/>
      <w:r w:rsidRPr="00AC0829">
        <w:rPr>
          <w:bCs/>
          <w:szCs w:val="24"/>
        </w:rPr>
        <w:t>lógruppskotið</w:t>
      </w:r>
      <w:proofErr w:type="spellEnd"/>
      <w:r w:rsidRPr="00AC0829">
        <w:rPr>
          <w:bCs/>
          <w:szCs w:val="24"/>
        </w:rPr>
        <w:t xml:space="preserve"> landsstýrisman</w:t>
      </w:r>
      <w:r w:rsidR="008A70AF" w:rsidRPr="00AC0829">
        <w:rPr>
          <w:bCs/>
          <w:szCs w:val="24"/>
        </w:rPr>
        <w:t>n</w:t>
      </w:r>
      <w:r w:rsidRPr="00AC0829">
        <w:rPr>
          <w:bCs/>
          <w:szCs w:val="24"/>
        </w:rPr>
        <w:t>inum heimild til at endurrinda kommunu</w:t>
      </w:r>
      <w:r w:rsidR="00C905F7" w:rsidRPr="00AC0829">
        <w:rPr>
          <w:bCs/>
          <w:szCs w:val="24"/>
        </w:rPr>
        <w:t>m</w:t>
      </w:r>
      <w:r w:rsidRPr="00AC0829">
        <w:rPr>
          <w:bCs/>
          <w:szCs w:val="24"/>
        </w:rPr>
        <w:t xml:space="preserve"> </w:t>
      </w:r>
      <w:r w:rsidR="00476B41" w:rsidRPr="00AC0829">
        <w:rPr>
          <w:bCs/>
          <w:szCs w:val="24"/>
        </w:rPr>
        <w:t>fyri</w:t>
      </w:r>
      <w:r w:rsidRPr="00AC0829">
        <w:rPr>
          <w:bCs/>
          <w:szCs w:val="24"/>
        </w:rPr>
        <w:t xml:space="preserve"> útreiðslu</w:t>
      </w:r>
      <w:r w:rsidR="00476B41" w:rsidRPr="00AC0829">
        <w:rPr>
          <w:bCs/>
          <w:szCs w:val="24"/>
        </w:rPr>
        <w:t>r</w:t>
      </w:r>
      <w:r w:rsidRPr="00AC0829">
        <w:rPr>
          <w:bCs/>
          <w:szCs w:val="24"/>
        </w:rPr>
        <w:t xml:space="preserve"> í sambandi við </w:t>
      </w:r>
      <w:r w:rsidR="00C905F7" w:rsidRPr="00AC0829">
        <w:rPr>
          <w:bCs/>
          <w:szCs w:val="24"/>
        </w:rPr>
        <w:t>kommunalu</w:t>
      </w:r>
      <w:r w:rsidRPr="00AC0829">
        <w:rPr>
          <w:bCs/>
          <w:szCs w:val="24"/>
        </w:rPr>
        <w:t xml:space="preserve"> </w:t>
      </w:r>
      <w:proofErr w:type="spellStart"/>
      <w:r w:rsidRPr="00AC0829">
        <w:rPr>
          <w:bCs/>
          <w:szCs w:val="24"/>
        </w:rPr>
        <w:t>málskúlaleiðsl</w:t>
      </w:r>
      <w:r w:rsidR="006F2D6F" w:rsidRPr="00AC0829">
        <w:rPr>
          <w:bCs/>
          <w:szCs w:val="24"/>
        </w:rPr>
        <w:t>u</w:t>
      </w:r>
      <w:proofErr w:type="spellEnd"/>
      <w:r w:rsidRPr="00AC0829">
        <w:rPr>
          <w:bCs/>
          <w:szCs w:val="24"/>
        </w:rPr>
        <w:t xml:space="preserve"> og fyri at útvega undirvísingarhøli</w:t>
      </w:r>
      <w:r w:rsidR="00C905F7" w:rsidRPr="00AC0829">
        <w:rPr>
          <w:bCs/>
          <w:szCs w:val="24"/>
        </w:rPr>
        <w:t>.</w:t>
      </w:r>
    </w:p>
    <w:p w14:paraId="07BA09F4" w14:textId="77777777" w:rsidR="00873975" w:rsidRPr="00AC0829" w:rsidRDefault="00873975" w:rsidP="00873975">
      <w:pPr>
        <w:jc w:val="both"/>
        <w:rPr>
          <w:szCs w:val="24"/>
        </w:rPr>
      </w:pPr>
    </w:p>
    <w:p w14:paraId="071C97F5" w14:textId="77777777" w:rsidR="00873975" w:rsidRPr="00AC0829" w:rsidRDefault="00873975" w:rsidP="00873975">
      <w:pPr>
        <w:rPr>
          <w:b/>
          <w:szCs w:val="24"/>
        </w:rPr>
      </w:pPr>
      <w:r w:rsidRPr="00AC0829">
        <w:rPr>
          <w:b/>
          <w:szCs w:val="24"/>
        </w:rPr>
        <w:t>2.3. Avleiðingar fyri vinnuna</w:t>
      </w:r>
    </w:p>
    <w:p w14:paraId="6EFE3BF6" w14:textId="153E18EA" w:rsidR="00873975" w:rsidRPr="00AC0829" w:rsidRDefault="00873975" w:rsidP="00873975">
      <w:pPr>
        <w:autoSpaceDE w:val="0"/>
        <w:autoSpaceDN w:val="0"/>
        <w:adjustRightInd w:val="0"/>
      </w:pPr>
      <w:r w:rsidRPr="00AC0829">
        <w:t>Mett verður</w:t>
      </w:r>
      <w:r w:rsidR="008A70AF" w:rsidRPr="00AC0829">
        <w:t>,</w:t>
      </w:r>
      <w:r w:rsidRPr="00AC0829">
        <w:t xml:space="preserve"> at vinnan í Føroyum hevur stóran tørv á útlendskari arbeiðsmegi, og at arbeiðsmegin</w:t>
      </w:r>
      <w:r w:rsidR="008A70AF" w:rsidRPr="00AC0829">
        <w:t>,</w:t>
      </w:r>
      <w:r w:rsidRPr="00AC0829">
        <w:t xml:space="preserve"> sum kemur til Føroya</w:t>
      </w:r>
      <w:r w:rsidR="008A70AF" w:rsidRPr="00AC0829">
        <w:t>,</w:t>
      </w:r>
      <w:r w:rsidRPr="00AC0829">
        <w:t xml:space="preserve"> hevur tørv á </w:t>
      </w:r>
      <w:r w:rsidR="008F2043" w:rsidRPr="00AC0829">
        <w:t xml:space="preserve">undirvísing í føroyskum sum </w:t>
      </w:r>
      <w:proofErr w:type="spellStart"/>
      <w:r w:rsidR="008F2043" w:rsidRPr="00AC0829">
        <w:t>annaðmál</w:t>
      </w:r>
      <w:proofErr w:type="spellEnd"/>
      <w:r w:rsidR="008F2043" w:rsidRPr="00AC0829">
        <w:t xml:space="preserve"> </w:t>
      </w:r>
      <w:r w:rsidRPr="00AC0829">
        <w:t xml:space="preserve">til tess at útinna vinnuligu uppgávurnar á bestan hátt. </w:t>
      </w:r>
    </w:p>
    <w:p w14:paraId="2A4F41C8" w14:textId="77777777" w:rsidR="00873975" w:rsidRPr="00AC0829" w:rsidRDefault="00873975" w:rsidP="00873975">
      <w:pPr>
        <w:autoSpaceDE w:val="0"/>
        <w:autoSpaceDN w:val="0"/>
        <w:adjustRightInd w:val="0"/>
      </w:pPr>
    </w:p>
    <w:p w14:paraId="3D9B6169" w14:textId="77777777" w:rsidR="00873975" w:rsidRPr="00AC0829" w:rsidRDefault="00873975" w:rsidP="00873975">
      <w:pPr>
        <w:autoSpaceDE w:val="0"/>
        <w:autoSpaceDN w:val="0"/>
        <w:adjustRightInd w:val="0"/>
      </w:pPr>
      <w:r w:rsidRPr="00AC0829">
        <w:lastRenderedPageBreak/>
        <w:t xml:space="preserve">Vinnan kann koma í ta støðu, at útlendska arbeiðsmegin hevur tørv á umstøðum at fara á </w:t>
      </w:r>
      <w:proofErr w:type="spellStart"/>
      <w:r w:rsidRPr="00AC0829">
        <w:t>málskúla</w:t>
      </w:r>
      <w:proofErr w:type="spellEnd"/>
      <w:r w:rsidRPr="00AC0829">
        <w:t xml:space="preserve">. </w:t>
      </w:r>
    </w:p>
    <w:p w14:paraId="0CF4C520" w14:textId="77777777" w:rsidR="00873975" w:rsidRPr="00AC0829" w:rsidRDefault="00873975" w:rsidP="00873975">
      <w:pPr>
        <w:autoSpaceDE w:val="0"/>
        <w:autoSpaceDN w:val="0"/>
        <w:adjustRightInd w:val="0"/>
      </w:pPr>
    </w:p>
    <w:p w14:paraId="253B1725" w14:textId="4887FCC1" w:rsidR="00873975" w:rsidRPr="00AC0829" w:rsidRDefault="00873975" w:rsidP="00873975">
      <w:pPr>
        <w:autoSpaceDE w:val="0"/>
        <w:autoSpaceDN w:val="0"/>
        <w:adjustRightInd w:val="0"/>
      </w:pPr>
      <w:r w:rsidRPr="00AC0829">
        <w:t xml:space="preserve">Vinnan fær harumframt møguleika fyri at umbiðja beinleiðis </w:t>
      </w:r>
      <w:r w:rsidR="00894B28" w:rsidRPr="00AC0829">
        <w:t>málrættaði</w:t>
      </w:r>
      <w:r w:rsidRPr="00AC0829">
        <w:t xml:space="preserve"> </w:t>
      </w:r>
      <w:proofErr w:type="spellStart"/>
      <w:r w:rsidRPr="00AC0829">
        <w:t>málskeið</w:t>
      </w:r>
      <w:proofErr w:type="spellEnd"/>
      <w:r w:rsidRPr="00AC0829">
        <w:t xml:space="preserve"> til ta arbeiðsmegi, sum ein ávís fyritøka hevur tørv á. </w:t>
      </w:r>
    </w:p>
    <w:p w14:paraId="66F3BAF5" w14:textId="77777777" w:rsidR="00873975" w:rsidRPr="00AC0829" w:rsidRDefault="00873975" w:rsidP="00873975">
      <w:pPr>
        <w:jc w:val="both"/>
        <w:rPr>
          <w:szCs w:val="24"/>
        </w:rPr>
      </w:pPr>
    </w:p>
    <w:p w14:paraId="685C4F2A" w14:textId="77777777" w:rsidR="00873975" w:rsidRPr="00AC0829" w:rsidRDefault="00873975" w:rsidP="00873975">
      <w:pPr>
        <w:rPr>
          <w:b/>
          <w:szCs w:val="24"/>
        </w:rPr>
      </w:pPr>
      <w:r w:rsidRPr="00AC0829">
        <w:rPr>
          <w:b/>
          <w:szCs w:val="24"/>
        </w:rPr>
        <w:t>2.4. Avleiðingar fyri umhvørvið</w:t>
      </w:r>
    </w:p>
    <w:p w14:paraId="3855FE9C" w14:textId="77777777" w:rsidR="00873975" w:rsidRPr="00AC0829" w:rsidRDefault="00873975" w:rsidP="00873975">
      <w:pPr>
        <w:rPr>
          <w:bCs/>
          <w:szCs w:val="24"/>
        </w:rPr>
      </w:pPr>
      <w:r w:rsidRPr="00AC0829">
        <w:rPr>
          <w:bCs/>
          <w:szCs w:val="24"/>
        </w:rPr>
        <w:t xml:space="preserve">Lógaruppskotið hevur ongar avleiðingar fyri umhvørvið. </w:t>
      </w:r>
    </w:p>
    <w:p w14:paraId="56158648" w14:textId="77777777" w:rsidR="00873975" w:rsidRPr="00AC0829" w:rsidRDefault="00873975" w:rsidP="00873975">
      <w:pPr>
        <w:jc w:val="both"/>
        <w:rPr>
          <w:szCs w:val="24"/>
        </w:rPr>
      </w:pPr>
    </w:p>
    <w:p w14:paraId="12CD494F" w14:textId="77777777" w:rsidR="00873975" w:rsidRPr="00AC0829" w:rsidRDefault="00873975" w:rsidP="00873975">
      <w:pPr>
        <w:rPr>
          <w:b/>
          <w:szCs w:val="24"/>
        </w:rPr>
      </w:pPr>
      <w:r w:rsidRPr="00AC0829">
        <w:rPr>
          <w:b/>
          <w:szCs w:val="24"/>
        </w:rPr>
        <w:t>2.5. Avleiðingar fyri serstøk øki í landinum</w:t>
      </w:r>
    </w:p>
    <w:p w14:paraId="6882044F" w14:textId="28592949" w:rsidR="00873975" w:rsidRPr="00AC0829" w:rsidRDefault="00873975" w:rsidP="00873975">
      <w:pPr>
        <w:autoSpaceDE w:val="0"/>
        <w:autoSpaceDN w:val="0"/>
        <w:adjustRightInd w:val="0"/>
      </w:pPr>
      <w:r w:rsidRPr="00AC0829">
        <w:t>Ávirkanin fyri serstøk øki í landinum er, at skipa</w:t>
      </w:r>
      <w:r w:rsidR="004F23BD" w:rsidRPr="00AC0829">
        <w:t>n</w:t>
      </w:r>
      <w:r w:rsidRPr="00AC0829">
        <w:t>in verður landsumfatandi</w:t>
      </w:r>
      <w:r w:rsidR="001801F7" w:rsidRPr="00AC0829">
        <w:t>,</w:t>
      </w:r>
      <w:r w:rsidRPr="00AC0829">
        <w:t xml:space="preserve"> og at øll øki í landinum eiga at fáa møguleika fyri at bjóða</w:t>
      </w:r>
      <w:r w:rsidR="009C4621" w:rsidRPr="00AC0829">
        <w:t xml:space="preserve"> borgarum,</w:t>
      </w:r>
      <w:r w:rsidR="00894B28" w:rsidRPr="00AC0829">
        <w:t xml:space="preserve"> sum</w:t>
      </w:r>
      <w:r w:rsidR="00944F4C" w:rsidRPr="00AC0829">
        <w:t xml:space="preserve"> hava annað mál enn føroyskt sum sítt fyrsta mál</w:t>
      </w:r>
      <w:r w:rsidR="00894B28" w:rsidRPr="00AC0829">
        <w:t xml:space="preserve"> </w:t>
      </w:r>
      <w:r w:rsidRPr="00AC0829">
        <w:t>í sínum øki</w:t>
      </w:r>
      <w:r w:rsidR="001801F7" w:rsidRPr="00AC0829">
        <w:t>,</w:t>
      </w:r>
      <w:r w:rsidRPr="00AC0829">
        <w:t xml:space="preserve"> </w:t>
      </w:r>
      <w:r w:rsidR="0003467D" w:rsidRPr="00AC0829">
        <w:t xml:space="preserve">javnlík </w:t>
      </w:r>
      <w:r w:rsidRPr="00AC0829">
        <w:t>undirvísingartilboð.</w:t>
      </w:r>
    </w:p>
    <w:p w14:paraId="5EEC35C5" w14:textId="77777777" w:rsidR="00873975" w:rsidRPr="00AC0829" w:rsidRDefault="00873975" w:rsidP="00873975">
      <w:pPr>
        <w:jc w:val="both"/>
        <w:rPr>
          <w:szCs w:val="24"/>
        </w:rPr>
      </w:pPr>
    </w:p>
    <w:p w14:paraId="3C704214" w14:textId="77777777" w:rsidR="00873975" w:rsidRPr="00AC0829" w:rsidRDefault="00873975" w:rsidP="00873975">
      <w:pPr>
        <w:rPr>
          <w:b/>
          <w:szCs w:val="24"/>
        </w:rPr>
      </w:pPr>
      <w:r w:rsidRPr="00AC0829">
        <w:rPr>
          <w:b/>
          <w:szCs w:val="24"/>
        </w:rPr>
        <w:t>2.6. Avleiðingar fyri ávísar samfelagsbólkar ella felagsskapir</w:t>
      </w:r>
    </w:p>
    <w:p w14:paraId="39A3D0EF" w14:textId="7F492D45" w:rsidR="00873975" w:rsidRPr="00AC0829" w:rsidRDefault="00873975" w:rsidP="00873975">
      <w:pPr>
        <w:autoSpaceDE w:val="0"/>
        <w:autoSpaceDN w:val="0"/>
        <w:adjustRightInd w:val="0"/>
      </w:pPr>
      <w:r w:rsidRPr="00AC0829">
        <w:t>Eitt av høvuðsendamálunum við hesum uppskoti er at tryggja eina so væleydnaðari integratión sum møguligt. Tað ávirkar allar samfelagsbólkar, og allar samfelagsskipanir rættan veg, um tað eydnast at skipa integratiónina</w:t>
      </w:r>
      <w:r w:rsidR="009336F8" w:rsidRPr="00AC0829">
        <w:t>,</w:t>
      </w:r>
      <w:r w:rsidRPr="00AC0829">
        <w:t xml:space="preserve"> so at </w:t>
      </w:r>
      <w:r w:rsidR="0036362D" w:rsidRPr="00AC0829">
        <w:t>borgarar sum ikki hava føroyskt sum sítt fyrsta mál</w:t>
      </w:r>
      <w:r w:rsidRPr="00AC0829">
        <w:t xml:space="preserve"> fáa somu møguleikar og rættindi til </w:t>
      </w:r>
      <w:proofErr w:type="spellStart"/>
      <w:r w:rsidRPr="00AC0829">
        <w:t>inklusión</w:t>
      </w:r>
      <w:proofErr w:type="spellEnd"/>
      <w:r w:rsidR="001801F7" w:rsidRPr="00AC0829">
        <w:t xml:space="preserve"> og</w:t>
      </w:r>
      <w:r w:rsidRPr="00AC0829">
        <w:t xml:space="preserve"> útbúgving og verða javnsett á arbeiðsmarknaðinum </w:t>
      </w:r>
      <w:r w:rsidR="009336F8" w:rsidRPr="00AC0829">
        <w:t xml:space="preserve">og í samfelagnum </w:t>
      </w:r>
      <w:r w:rsidRPr="00AC0829">
        <w:t xml:space="preserve">við føroyingar. </w:t>
      </w:r>
      <w:r w:rsidR="00AA68AE" w:rsidRPr="00AC0829">
        <w:t>Eins og møguleikar fyri framhaldandi menning.</w:t>
      </w:r>
    </w:p>
    <w:p w14:paraId="5C93283B" w14:textId="3BAD2250" w:rsidR="00873975" w:rsidRPr="00AC0829" w:rsidRDefault="009336F8" w:rsidP="00873975">
      <w:pPr>
        <w:jc w:val="both"/>
        <w:rPr>
          <w:szCs w:val="24"/>
        </w:rPr>
      </w:pPr>
      <w:r w:rsidRPr="00AC0829">
        <w:rPr>
          <w:szCs w:val="24"/>
        </w:rPr>
        <w:t xml:space="preserve"> </w:t>
      </w:r>
    </w:p>
    <w:p w14:paraId="56E95D3F" w14:textId="77777777" w:rsidR="00873975" w:rsidRPr="00AC0829" w:rsidRDefault="00873975" w:rsidP="00873975">
      <w:pPr>
        <w:rPr>
          <w:b/>
          <w:szCs w:val="24"/>
        </w:rPr>
      </w:pPr>
      <w:r w:rsidRPr="00AC0829">
        <w:rPr>
          <w:b/>
          <w:szCs w:val="24"/>
        </w:rPr>
        <w:t xml:space="preserve">2.7. </w:t>
      </w:r>
      <w:proofErr w:type="spellStart"/>
      <w:r w:rsidRPr="00AC0829">
        <w:rPr>
          <w:b/>
          <w:szCs w:val="24"/>
        </w:rPr>
        <w:t>Millumtjóðasáttmálar</w:t>
      </w:r>
      <w:proofErr w:type="spellEnd"/>
      <w:r w:rsidRPr="00AC0829">
        <w:rPr>
          <w:b/>
          <w:szCs w:val="24"/>
        </w:rPr>
        <w:t xml:space="preserve"> á økinum</w:t>
      </w:r>
    </w:p>
    <w:p w14:paraId="51AB1F0A" w14:textId="2A088DC0" w:rsidR="00873975" w:rsidRPr="00AC0829" w:rsidRDefault="00873975" w:rsidP="00873975">
      <w:pPr>
        <w:jc w:val="both"/>
        <w:rPr>
          <w:szCs w:val="24"/>
        </w:rPr>
      </w:pPr>
      <w:r w:rsidRPr="00AC0829">
        <w:rPr>
          <w:szCs w:val="24"/>
        </w:rPr>
        <w:t>Lógaruppskotið hevur ongar avleiðingar fyri nakran millumtjóða</w:t>
      </w:r>
      <w:r w:rsidR="00142337" w:rsidRPr="00AC0829">
        <w:rPr>
          <w:szCs w:val="24"/>
        </w:rPr>
        <w:t xml:space="preserve"> </w:t>
      </w:r>
      <w:r w:rsidRPr="00AC0829">
        <w:rPr>
          <w:szCs w:val="24"/>
        </w:rPr>
        <w:t>sáttmála.</w:t>
      </w:r>
      <w:r w:rsidR="009336F8" w:rsidRPr="00AC0829">
        <w:rPr>
          <w:szCs w:val="24"/>
        </w:rPr>
        <w:t xml:space="preserve"> </w:t>
      </w:r>
    </w:p>
    <w:p w14:paraId="2CD2A4B7" w14:textId="77777777" w:rsidR="00873975" w:rsidRPr="00AC0829" w:rsidRDefault="00873975" w:rsidP="00873975">
      <w:pPr>
        <w:jc w:val="both"/>
        <w:rPr>
          <w:szCs w:val="24"/>
        </w:rPr>
      </w:pPr>
    </w:p>
    <w:p w14:paraId="2805D168" w14:textId="77777777" w:rsidR="00873975" w:rsidRPr="00AC0829" w:rsidRDefault="00873975" w:rsidP="00873975">
      <w:pPr>
        <w:rPr>
          <w:b/>
          <w:szCs w:val="24"/>
        </w:rPr>
      </w:pPr>
      <w:r w:rsidRPr="00AC0829">
        <w:rPr>
          <w:b/>
          <w:szCs w:val="24"/>
        </w:rPr>
        <w:t xml:space="preserve">2.8. Tvørgangandi </w:t>
      </w:r>
      <w:proofErr w:type="spellStart"/>
      <w:r w:rsidRPr="00AC0829">
        <w:rPr>
          <w:b/>
          <w:szCs w:val="24"/>
        </w:rPr>
        <w:t>millumtjóðasáttmálar</w:t>
      </w:r>
      <w:proofErr w:type="spellEnd"/>
    </w:p>
    <w:p w14:paraId="023F3CDB" w14:textId="77777777" w:rsidR="00873975" w:rsidRPr="00AC0829" w:rsidRDefault="00873975" w:rsidP="00873975">
      <w:pPr>
        <w:jc w:val="both"/>
        <w:rPr>
          <w:szCs w:val="24"/>
        </w:rPr>
      </w:pPr>
      <w:r w:rsidRPr="00AC0829">
        <w:rPr>
          <w:szCs w:val="24"/>
        </w:rPr>
        <w:t>Lógaruppskotið hevur ongar avleiðingar fyri tvørgangandi sáttmálar.</w:t>
      </w:r>
    </w:p>
    <w:p w14:paraId="4F0E4844" w14:textId="77777777" w:rsidR="00873975" w:rsidRPr="00AC0829" w:rsidRDefault="00873975" w:rsidP="00873975">
      <w:pPr>
        <w:jc w:val="both"/>
        <w:rPr>
          <w:szCs w:val="24"/>
        </w:rPr>
      </w:pPr>
    </w:p>
    <w:p w14:paraId="71F74712" w14:textId="77777777" w:rsidR="00873975" w:rsidRPr="00AC0829" w:rsidRDefault="00873975" w:rsidP="00873975">
      <w:pPr>
        <w:jc w:val="both"/>
        <w:rPr>
          <w:szCs w:val="24"/>
        </w:rPr>
      </w:pPr>
    </w:p>
    <w:p w14:paraId="366E83BD" w14:textId="77777777" w:rsidR="00873975" w:rsidRPr="00AC0829" w:rsidRDefault="00873975" w:rsidP="00873975">
      <w:pPr>
        <w:ind w:left="360" w:hanging="360"/>
        <w:jc w:val="both"/>
        <w:rPr>
          <w:b/>
          <w:szCs w:val="24"/>
        </w:rPr>
      </w:pPr>
      <w:r w:rsidRPr="00AC0829">
        <w:rPr>
          <w:b/>
          <w:szCs w:val="24"/>
        </w:rPr>
        <w:t>1)</w:t>
      </w:r>
      <w:r w:rsidRPr="00AC0829">
        <w:rPr>
          <w:b/>
          <w:szCs w:val="24"/>
        </w:rPr>
        <w:tab/>
      </w:r>
      <w:proofErr w:type="spellStart"/>
      <w:r w:rsidRPr="00AC0829">
        <w:rPr>
          <w:b/>
          <w:szCs w:val="24"/>
        </w:rPr>
        <w:t>Hoyvíkssáttmálin</w:t>
      </w:r>
      <w:proofErr w:type="spellEnd"/>
    </w:p>
    <w:p w14:paraId="48C0A96D" w14:textId="5748BF9F" w:rsidR="00873975" w:rsidRPr="00AC0829" w:rsidRDefault="00873975" w:rsidP="00873975">
      <w:pPr>
        <w:ind w:left="360"/>
        <w:jc w:val="both"/>
        <w:rPr>
          <w:szCs w:val="24"/>
        </w:rPr>
      </w:pPr>
      <w:r w:rsidRPr="00AC0829">
        <w:rPr>
          <w:szCs w:val="24"/>
        </w:rPr>
        <w:t xml:space="preserve">Tað er einki í lógaruppskotinum, sum ikki sampakkar við Løgtingslóg nr. 66 frá 18. mai 2006  um  at  seta  í  gildi  </w:t>
      </w:r>
      <w:proofErr w:type="spellStart"/>
      <w:r w:rsidRPr="00AC0829">
        <w:rPr>
          <w:szCs w:val="24"/>
        </w:rPr>
        <w:t>Hoyvíkssáttmálan</w:t>
      </w:r>
      <w:proofErr w:type="spellEnd"/>
      <w:r w:rsidR="001801F7" w:rsidRPr="00AC0829">
        <w:rPr>
          <w:szCs w:val="24"/>
        </w:rPr>
        <w:t xml:space="preserve"> -</w:t>
      </w:r>
      <w:r w:rsidRPr="00AC0829">
        <w:rPr>
          <w:szCs w:val="24"/>
        </w:rPr>
        <w:t xml:space="preserve">  Sáttmáli  millum  stjórn  Íslands,  øðrumegin,  og stjórn Danmarkar og Føroya landsstýri, hinumegin.</w:t>
      </w:r>
    </w:p>
    <w:p w14:paraId="2230842E" w14:textId="77777777" w:rsidR="00873975" w:rsidRPr="00AC0829" w:rsidRDefault="00873975" w:rsidP="00873975">
      <w:pPr>
        <w:jc w:val="both"/>
        <w:rPr>
          <w:szCs w:val="24"/>
        </w:rPr>
      </w:pPr>
    </w:p>
    <w:p w14:paraId="3A4B9A6C" w14:textId="77777777" w:rsidR="00873975" w:rsidRPr="00AC0829" w:rsidRDefault="00873975" w:rsidP="00873975">
      <w:pPr>
        <w:ind w:left="360" w:hanging="360"/>
        <w:jc w:val="both"/>
        <w:rPr>
          <w:b/>
          <w:szCs w:val="24"/>
        </w:rPr>
      </w:pPr>
      <w:r w:rsidRPr="00AC0829">
        <w:rPr>
          <w:b/>
          <w:szCs w:val="24"/>
        </w:rPr>
        <w:t>2)</w:t>
      </w:r>
      <w:r w:rsidRPr="00AC0829">
        <w:rPr>
          <w:b/>
          <w:szCs w:val="24"/>
        </w:rPr>
        <w:tab/>
      </w:r>
      <w:proofErr w:type="spellStart"/>
      <w:r w:rsidRPr="00AC0829">
        <w:rPr>
          <w:b/>
          <w:szCs w:val="24"/>
        </w:rPr>
        <w:t>Evropeiski</w:t>
      </w:r>
      <w:proofErr w:type="spellEnd"/>
      <w:r w:rsidRPr="00AC0829">
        <w:rPr>
          <w:b/>
          <w:szCs w:val="24"/>
        </w:rPr>
        <w:t xml:space="preserve"> </w:t>
      </w:r>
      <w:proofErr w:type="spellStart"/>
      <w:r w:rsidRPr="00AC0829">
        <w:rPr>
          <w:b/>
          <w:szCs w:val="24"/>
        </w:rPr>
        <w:t>mannarættindasáttmálan</w:t>
      </w:r>
      <w:proofErr w:type="spellEnd"/>
      <w:r w:rsidRPr="00AC0829">
        <w:rPr>
          <w:b/>
          <w:szCs w:val="24"/>
        </w:rPr>
        <w:t>, EMRS</w:t>
      </w:r>
    </w:p>
    <w:p w14:paraId="0170068B" w14:textId="77777777" w:rsidR="00873975" w:rsidRPr="00AC0829" w:rsidRDefault="00873975" w:rsidP="00873975">
      <w:pPr>
        <w:ind w:left="360"/>
        <w:contextualSpacing/>
        <w:jc w:val="both"/>
        <w:rPr>
          <w:szCs w:val="24"/>
        </w:rPr>
      </w:pPr>
      <w:r w:rsidRPr="00AC0829">
        <w:rPr>
          <w:szCs w:val="24"/>
        </w:rPr>
        <w:t xml:space="preserve">Tað er einki í lógaruppskotinum, sum ikki sampakkar við </w:t>
      </w:r>
      <w:proofErr w:type="spellStart"/>
      <w:r w:rsidRPr="00AC0829">
        <w:rPr>
          <w:szCs w:val="24"/>
        </w:rPr>
        <w:t>Anordning</w:t>
      </w:r>
      <w:proofErr w:type="spellEnd"/>
      <w:r w:rsidRPr="00AC0829">
        <w:rPr>
          <w:szCs w:val="24"/>
        </w:rPr>
        <w:t xml:space="preserve"> nr. 136 </w:t>
      </w:r>
      <w:proofErr w:type="spellStart"/>
      <w:r w:rsidRPr="00AC0829">
        <w:rPr>
          <w:szCs w:val="24"/>
        </w:rPr>
        <w:t>af</w:t>
      </w:r>
      <w:proofErr w:type="spellEnd"/>
      <w:r w:rsidRPr="00AC0829">
        <w:rPr>
          <w:szCs w:val="24"/>
        </w:rPr>
        <w:t xml:space="preserve"> 25. februar 2000    </w:t>
      </w:r>
      <w:proofErr w:type="spellStart"/>
      <w:r w:rsidRPr="00AC0829">
        <w:rPr>
          <w:szCs w:val="24"/>
        </w:rPr>
        <w:t>om</w:t>
      </w:r>
      <w:proofErr w:type="spellEnd"/>
      <w:r w:rsidRPr="00AC0829">
        <w:rPr>
          <w:szCs w:val="24"/>
        </w:rPr>
        <w:t xml:space="preserve">    </w:t>
      </w:r>
      <w:proofErr w:type="spellStart"/>
      <w:r w:rsidRPr="00AC0829">
        <w:rPr>
          <w:szCs w:val="24"/>
        </w:rPr>
        <w:t>ikrafttræden</w:t>
      </w:r>
      <w:proofErr w:type="spellEnd"/>
      <w:r w:rsidRPr="00AC0829">
        <w:rPr>
          <w:szCs w:val="24"/>
        </w:rPr>
        <w:t xml:space="preserve">    for    </w:t>
      </w:r>
      <w:proofErr w:type="spellStart"/>
      <w:r w:rsidRPr="00AC0829">
        <w:rPr>
          <w:szCs w:val="24"/>
        </w:rPr>
        <w:t>Færøerne</w:t>
      </w:r>
      <w:proofErr w:type="spellEnd"/>
      <w:r w:rsidRPr="00AC0829">
        <w:rPr>
          <w:szCs w:val="24"/>
        </w:rPr>
        <w:t xml:space="preserve">    </w:t>
      </w:r>
      <w:proofErr w:type="spellStart"/>
      <w:r w:rsidRPr="00AC0829">
        <w:rPr>
          <w:szCs w:val="24"/>
        </w:rPr>
        <w:t>af</w:t>
      </w:r>
      <w:proofErr w:type="spellEnd"/>
      <w:r w:rsidRPr="00AC0829">
        <w:rPr>
          <w:szCs w:val="24"/>
        </w:rPr>
        <w:t xml:space="preserve">    lov    </w:t>
      </w:r>
      <w:proofErr w:type="spellStart"/>
      <w:r w:rsidRPr="00AC0829">
        <w:rPr>
          <w:szCs w:val="24"/>
        </w:rPr>
        <w:t>om</w:t>
      </w:r>
      <w:proofErr w:type="spellEnd"/>
      <w:r w:rsidRPr="00AC0829">
        <w:rPr>
          <w:szCs w:val="24"/>
        </w:rPr>
        <w:t xml:space="preserve">    </w:t>
      </w:r>
      <w:proofErr w:type="spellStart"/>
      <w:r w:rsidRPr="00AC0829">
        <w:rPr>
          <w:szCs w:val="24"/>
        </w:rPr>
        <w:t>den</w:t>
      </w:r>
      <w:proofErr w:type="spellEnd"/>
      <w:r w:rsidRPr="00AC0829">
        <w:rPr>
          <w:szCs w:val="24"/>
        </w:rPr>
        <w:t xml:space="preserve">    </w:t>
      </w:r>
      <w:proofErr w:type="spellStart"/>
      <w:r w:rsidRPr="00AC0829">
        <w:rPr>
          <w:szCs w:val="24"/>
        </w:rPr>
        <w:t>europæiske</w:t>
      </w:r>
      <w:proofErr w:type="spellEnd"/>
      <w:r w:rsidRPr="00AC0829">
        <w:rPr>
          <w:szCs w:val="24"/>
        </w:rPr>
        <w:t xml:space="preserve">    </w:t>
      </w:r>
      <w:proofErr w:type="spellStart"/>
      <w:r w:rsidRPr="00AC0829">
        <w:rPr>
          <w:szCs w:val="24"/>
        </w:rPr>
        <w:t>menneske-rettighedskonvention</w:t>
      </w:r>
      <w:proofErr w:type="spellEnd"/>
      <w:r w:rsidRPr="00AC0829">
        <w:rPr>
          <w:szCs w:val="24"/>
        </w:rPr>
        <w:t>.</w:t>
      </w:r>
    </w:p>
    <w:p w14:paraId="41B7A5CA" w14:textId="77777777" w:rsidR="00873975" w:rsidRPr="00AC0829" w:rsidRDefault="00873975" w:rsidP="00873975">
      <w:pPr>
        <w:ind w:left="360"/>
        <w:contextualSpacing/>
        <w:jc w:val="both"/>
        <w:rPr>
          <w:szCs w:val="24"/>
        </w:rPr>
      </w:pPr>
    </w:p>
    <w:p w14:paraId="3D5FFF11" w14:textId="77777777" w:rsidR="00873975" w:rsidRPr="00AC0829" w:rsidRDefault="00873975" w:rsidP="00873975">
      <w:pPr>
        <w:ind w:left="360" w:hanging="360"/>
        <w:jc w:val="both"/>
        <w:rPr>
          <w:szCs w:val="24"/>
        </w:rPr>
      </w:pPr>
      <w:r w:rsidRPr="00AC0829">
        <w:rPr>
          <w:b/>
          <w:szCs w:val="24"/>
        </w:rPr>
        <w:t>3)</w:t>
      </w:r>
      <w:r w:rsidRPr="00AC0829">
        <w:rPr>
          <w:b/>
          <w:szCs w:val="24"/>
        </w:rPr>
        <w:tab/>
        <w:t>Sáttmáli Sameindu Tjóða um rættindi hjá einstaklingum, ið bera brek</w:t>
      </w:r>
    </w:p>
    <w:p w14:paraId="26C8F576" w14:textId="77777777" w:rsidR="00873975" w:rsidRPr="00AC0829" w:rsidRDefault="00873975" w:rsidP="00873975">
      <w:pPr>
        <w:ind w:left="360"/>
        <w:contextualSpacing/>
        <w:jc w:val="both"/>
        <w:rPr>
          <w:szCs w:val="24"/>
        </w:rPr>
      </w:pPr>
      <w:r w:rsidRPr="00AC0829">
        <w:rPr>
          <w:szCs w:val="24"/>
        </w:rPr>
        <w:t xml:space="preserve">Tað er einki í lógaruppskotinum, sum ikki sampakkar við </w:t>
      </w:r>
      <w:proofErr w:type="spellStart"/>
      <w:r w:rsidRPr="00AC0829">
        <w:rPr>
          <w:iCs/>
          <w:szCs w:val="24"/>
        </w:rPr>
        <w:t>Bekendtgørelse</w:t>
      </w:r>
      <w:proofErr w:type="spellEnd"/>
      <w:r w:rsidRPr="00AC0829">
        <w:rPr>
          <w:iCs/>
          <w:szCs w:val="24"/>
        </w:rPr>
        <w:t xml:space="preserve"> nr. 20 </w:t>
      </w:r>
      <w:proofErr w:type="spellStart"/>
      <w:r w:rsidRPr="00AC0829">
        <w:rPr>
          <w:iCs/>
          <w:szCs w:val="24"/>
        </w:rPr>
        <w:t>af</w:t>
      </w:r>
      <w:proofErr w:type="spellEnd"/>
      <w:r w:rsidRPr="00AC0829">
        <w:rPr>
          <w:iCs/>
          <w:szCs w:val="24"/>
        </w:rPr>
        <w:t xml:space="preserve"> 15. november 2017 </w:t>
      </w:r>
      <w:proofErr w:type="spellStart"/>
      <w:r w:rsidRPr="00AC0829">
        <w:rPr>
          <w:iCs/>
          <w:szCs w:val="24"/>
        </w:rPr>
        <w:t>af</w:t>
      </w:r>
      <w:proofErr w:type="spellEnd"/>
      <w:r w:rsidRPr="00AC0829">
        <w:rPr>
          <w:iCs/>
          <w:szCs w:val="24"/>
        </w:rPr>
        <w:t xml:space="preserve"> </w:t>
      </w:r>
      <w:proofErr w:type="spellStart"/>
      <w:r w:rsidRPr="00AC0829">
        <w:rPr>
          <w:iCs/>
          <w:szCs w:val="24"/>
        </w:rPr>
        <w:t>FN-konven</w:t>
      </w:r>
      <w:r w:rsidRPr="00AC0829">
        <w:rPr>
          <w:iCs/>
          <w:szCs w:val="24"/>
        </w:rPr>
        <w:softHyphen/>
        <w:t>tion</w:t>
      </w:r>
      <w:proofErr w:type="spellEnd"/>
      <w:r w:rsidRPr="00AC0829">
        <w:rPr>
          <w:iCs/>
          <w:szCs w:val="24"/>
        </w:rPr>
        <w:t xml:space="preserve"> </w:t>
      </w:r>
      <w:proofErr w:type="spellStart"/>
      <w:r w:rsidRPr="00AC0829">
        <w:rPr>
          <w:iCs/>
          <w:szCs w:val="24"/>
        </w:rPr>
        <w:t>af</w:t>
      </w:r>
      <w:proofErr w:type="spellEnd"/>
      <w:r w:rsidRPr="00AC0829">
        <w:rPr>
          <w:iCs/>
          <w:szCs w:val="24"/>
        </w:rPr>
        <w:t xml:space="preserve"> 13. </w:t>
      </w:r>
      <w:proofErr w:type="spellStart"/>
      <w:r w:rsidRPr="00AC0829">
        <w:rPr>
          <w:iCs/>
          <w:szCs w:val="24"/>
        </w:rPr>
        <w:t>december</w:t>
      </w:r>
      <w:proofErr w:type="spellEnd"/>
      <w:r w:rsidRPr="00AC0829">
        <w:rPr>
          <w:iCs/>
          <w:szCs w:val="24"/>
        </w:rPr>
        <w:t xml:space="preserve"> 2006 </w:t>
      </w:r>
      <w:proofErr w:type="spellStart"/>
      <w:r w:rsidRPr="00AC0829">
        <w:rPr>
          <w:iCs/>
          <w:szCs w:val="24"/>
        </w:rPr>
        <w:t>om</w:t>
      </w:r>
      <w:proofErr w:type="spellEnd"/>
      <w:r w:rsidRPr="00AC0829">
        <w:rPr>
          <w:iCs/>
          <w:szCs w:val="24"/>
        </w:rPr>
        <w:t xml:space="preserve"> </w:t>
      </w:r>
      <w:proofErr w:type="spellStart"/>
      <w:r w:rsidRPr="00AC0829">
        <w:rPr>
          <w:iCs/>
          <w:szCs w:val="24"/>
        </w:rPr>
        <w:t>rettigheder</w:t>
      </w:r>
      <w:proofErr w:type="spellEnd"/>
      <w:r w:rsidRPr="00AC0829">
        <w:rPr>
          <w:iCs/>
          <w:szCs w:val="24"/>
        </w:rPr>
        <w:t xml:space="preserve"> for </w:t>
      </w:r>
      <w:proofErr w:type="spellStart"/>
      <w:r w:rsidRPr="00AC0829">
        <w:rPr>
          <w:iCs/>
          <w:szCs w:val="24"/>
        </w:rPr>
        <w:t>personer</w:t>
      </w:r>
      <w:proofErr w:type="spellEnd"/>
      <w:r w:rsidRPr="00AC0829">
        <w:rPr>
          <w:iCs/>
          <w:szCs w:val="24"/>
        </w:rPr>
        <w:t xml:space="preserve"> </w:t>
      </w:r>
      <w:proofErr w:type="spellStart"/>
      <w:r w:rsidRPr="00AC0829">
        <w:rPr>
          <w:iCs/>
          <w:szCs w:val="24"/>
        </w:rPr>
        <w:t>med</w:t>
      </w:r>
      <w:proofErr w:type="spellEnd"/>
      <w:r w:rsidRPr="00AC0829">
        <w:rPr>
          <w:iCs/>
          <w:szCs w:val="24"/>
        </w:rPr>
        <w:t xml:space="preserve"> </w:t>
      </w:r>
      <w:proofErr w:type="spellStart"/>
      <w:r w:rsidRPr="00AC0829">
        <w:rPr>
          <w:iCs/>
          <w:szCs w:val="24"/>
        </w:rPr>
        <w:t>handicap</w:t>
      </w:r>
      <w:proofErr w:type="spellEnd"/>
      <w:r w:rsidRPr="00AC0829">
        <w:rPr>
          <w:iCs/>
          <w:szCs w:val="24"/>
        </w:rPr>
        <w:t>.</w:t>
      </w:r>
    </w:p>
    <w:p w14:paraId="067D71E2" w14:textId="77777777" w:rsidR="00873975" w:rsidRPr="00AC0829" w:rsidRDefault="00873975" w:rsidP="00873975">
      <w:pPr>
        <w:jc w:val="both"/>
        <w:rPr>
          <w:szCs w:val="24"/>
        </w:rPr>
      </w:pPr>
    </w:p>
    <w:p w14:paraId="15869F8E" w14:textId="77777777" w:rsidR="00873975" w:rsidRPr="00AC0829" w:rsidRDefault="00873975" w:rsidP="00873975">
      <w:pPr>
        <w:rPr>
          <w:b/>
          <w:szCs w:val="24"/>
        </w:rPr>
      </w:pPr>
      <w:r w:rsidRPr="00AC0829">
        <w:rPr>
          <w:b/>
          <w:szCs w:val="24"/>
        </w:rPr>
        <w:t xml:space="preserve">2.9. </w:t>
      </w:r>
      <w:proofErr w:type="spellStart"/>
      <w:r w:rsidRPr="00AC0829">
        <w:rPr>
          <w:b/>
          <w:szCs w:val="24"/>
        </w:rPr>
        <w:t>Markaforðingar</w:t>
      </w:r>
      <w:proofErr w:type="spellEnd"/>
    </w:p>
    <w:p w14:paraId="68A3C3C1" w14:textId="77777777" w:rsidR="00873975" w:rsidRPr="00AC0829" w:rsidRDefault="00873975" w:rsidP="00873975">
      <w:pPr>
        <w:jc w:val="both"/>
        <w:rPr>
          <w:szCs w:val="24"/>
        </w:rPr>
      </w:pPr>
      <w:r w:rsidRPr="00AC0829">
        <w:rPr>
          <w:szCs w:val="24"/>
        </w:rPr>
        <w:t xml:space="preserve">Lógaruppskotið elvir ikki til </w:t>
      </w:r>
      <w:proofErr w:type="spellStart"/>
      <w:r w:rsidRPr="00AC0829">
        <w:rPr>
          <w:szCs w:val="24"/>
        </w:rPr>
        <w:t>markaforðingar</w:t>
      </w:r>
      <w:proofErr w:type="spellEnd"/>
      <w:r w:rsidRPr="00AC0829">
        <w:rPr>
          <w:szCs w:val="24"/>
        </w:rPr>
        <w:t xml:space="preserve">, og ongar kendar </w:t>
      </w:r>
      <w:proofErr w:type="spellStart"/>
      <w:r w:rsidRPr="00AC0829">
        <w:rPr>
          <w:szCs w:val="24"/>
        </w:rPr>
        <w:t>markaforðingar</w:t>
      </w:r>
      <w:proofErr w:type="spellEnd"/>
      <w:r w:rsidRPr="00AC0829">
        <w:rPr>
          <w:szCs w:val="24"/>
        </w:rPr>
        <w:t xml:space="preserve"> eru á økinum.</w:t>
      </w:r>
    </w:p>
    <w:p w14:paraId="6D99B3A7" w14:textId="77777777" w:rsidR="00873975" w:rsidRPr="00AC0829" w:rsidRDefault="00873975" w:rsidP="00873975">
      <w:pPr>
        <w:jc w:val="both"/>
        <w:rPr>
          <w:szCs w:val="24"/>
        </w:rPr>
      </w:pPr>
    </w:p>
    <w:p w14:paraId="3C8E0721" w14:textId="77777777" w:rsidR="00873975" w:rsidRPr="00AC0829" w:rsidRDefault="00873975" w:rsidP="00873975">
      <w:pPr>
        <w:rPr>
          <w:b/>
          <w:szCs w:val="24"/>
        </w:rPr>
      </w:pPr>
      <w:r w:rsidRPr="00AC0829">
        <w:rPr>
          <w:b/>
          <w:szCs w:val="24"/>
        </w:rPr>
        <w:t xml:space="preserve">2.10. Revsing, fyrisitingarligar sektir, </w:t>
      </w:r>
      <w:proofErr w:type="spellStart"/>
      <w:r w:rsidRPr="00AC0829">
        <w:rPr>
          <w:b/>
          <w:szCs w:val="24"/>
        </w:rPr>
        <w:t>pantiheimildir</w:t>
      </w:r>
      <w:proofErr w:type="spellEnd"/>
      <w:r w:rsidRPr="00AC0829">
        <w:rPr>
          <w:b/>
          <w:szCs w:val="24"/>
        </w:rPr>
        <w:t xml:space="preserve"> ella onnur størri inntriv</w:t>
      </w:r>
    </w:p>
    <w:p w14:paraId="2FB44166" w14:textId="77777777" w:rsidR="00873975" w:rsidRPr="00AC0829" w:rsidRDefault="00873975" w:rsidP="00873975">
      <w:pPr>
        <w:jc w:val="both"/>
        <w:rPr>
          <w:szCs w:val="24"/>
        </w:rPr>
      </w:pPr>
      <w:r w:rsidRPr="00AC0829">
        <w:rPr>
          <w:szCs w:val="24"/>
        </w:rPr>
        <w:t xml:space="preserve">Lógaruppskotið hevur ongar ásetingar um revsing, </w:t>
      </w:r>
      <w:proofErr w:type="spellStart"/>
      <w:r w:rsidRPr="00AC0829">
        <w:rPr>
          <w:szCs w:val="24"/>
        </w:rPr>
        <w:t>útpanting</w:t>
      </w:r>
      <w:proofErr w:type="spellEnd"/>
      <w:r w:rsidRPr="00AC0829">
        <w:rPr>
          <w:szCs w:val="24"/>
        </w:rPr>
        <w:t>, sektir ella onnur inntriv.</w:t>
      </w:r>
    </w:p>
    <w:p w14:paraId="313DB9AD" w14:textId="77777777" w:rsidR="00873975" w:rsidRPr="00AC0829" w:rsidRDefault="00873975" w:rsidP="00873975">
      <w:pPr>
        <w:jc w:val="both"/>
        <w:rPr>
          <w:szCs w:val="24"/>
        </w:rPr>
      </w:pPr>
    </w:p>
    <w:p w14:paraId="2808F099" w14:textId="77777777" w:rsidR="00873975" w:rsidRPr="00AC0829" w:rsidRDefault="00873975" w:rsidP="00873975">
      <w:pPr>
        <w:rPr>
          <w:b/>
          <w:szCs w:val="24"/>
        </w:rPr>
      </w:pPr>
      <w:r w:rsidRPr="00AC0829">
        <w:rPr>
          <w:b/>
          <w:szCs w:val="24"/>
        </w:rPr>
        <w:lastRenderedPageBreak/>
        <w:t>2.11. Skattir og avgjøld</w:t>
      </w:r>
    </w:p>
    <w:p w14:paraId="7A02F3BF" w14:textId="77777777" w:rsidR="00873975" w:rsidRPr="00AC0829" w:rsidRDefault="00873975" w:rsidP="00873975">
      <w:pPr>
        <w:jc w:val="both"/>
        <w:rPr>
          <w:b/>
          <w:szCs w:val="24"/>
        </w:rPr>
      </w:pPr>
      <w:r w:rsidRPr="00AC0829">
        <w:rPr>
          <w:szCs w:val="24"/>
        </w:rPr>
        <w:t>Lógaruppskotið hevur ongar ásetingar um skattir og avgjøld.</w:t>
      </w:r>
    </w:p>
    <w:p w14:paraId="5E4DE23E" w14:textId="77777777" w:rsidR="00873975" w:rsidRPr="00AC0829" w:rsidRDefault="00873975" w:rsidP="00873975">
      <w:pPr>
        <w:jc w:val="both"/>
        <w:rPr>
          <w:b/>
          <w:szCs w:val="24"/>
        </w:rPr>
      </w:pPr>
    </w:p>
    <w:p w14:paraId="54B39154" w14:textId="094925BE" w:rsidR="008D3EB7" w:rsidRPr="00AC0829" w:rsidRDefault="008D3EB7" w:rsidP="00873975">
      <w:pPr>
        <w:jc w:val="both"/>
        <w:rPr>
          <w:b/>
          <w:szCs w:val="24"/>
        </w:rPr>
      </w:pPr>
      <w:r w:rsidRPr="00AC0829">
        <w:rPr>
          <w:b/>
          <w:szCs w:val="24"/>
        </w:rPr>
        <w:t>2.12. Gjøld</w:t>
      </w:r>
    </w:p>
    <w:p w14:paraId="3EEFD5C7" w14:textId="157F25A7" w:rsidR="00873975" w:rsidRPr="00AC0829" w:rsidRDefault="00873975" w:rsidP="00873975">
      <w:r w:rsidRPr="00AC0829">
        <w:t xml:space="preserve">Málskúlin kann </w:t>
      </w:r>
      <w:proofErr w:type="spellStart"/>
      <w:r w:rsidR="00D9460E" w:rsidRPr="00AC0829">
        <w:t>smbrt</w:t>
      </w:r>
      <w:proofErr w:type="spellEnd"/>
      <w:r w:rsidR="00D9460E" w:rsidRPr="00AC0829">
        <w:t xml:space="preserve"> § 2 stk.</w:t>
      </w:r>
      <w:r w:rsidR="00DB4305" w:rsidRPr="00AC0829">
        <w:t xml:space="preserve"> 2 og stk</w:t>
      </w:r>
      <w:r w:rsidR="001801F7" w:rsidRPr="00AC0829">
        <w:t>.</w:t>
      </w:r>
      <w:r w:rsidR="00D9460E" w:rsidRPr="00AC0829">
        <w:t xml:space="preserve"> 3 </w:t>
      </w:r>
      <w:r w:rsidRPr="00AC0829">
        <w:t xml:space="preserve">eftir áheitan og sambært serstakari játtan skipa fyri øðrum, undirvísingar- og </w:t>
      </w:r>
      <w:proofErr w:type="spellStart"/>
      <w:r w:rsidRPr="00AC0829">
        <w:t>útbúgvingarvirksemi</w:t>
      </w:r>
      <w:proofErr w:type="spellEnd"/>
      <w:r w:rsidRPr="00AC0829">
        <w:t xml:space="preserve">, sum verður fyriskipað fyri </w:t>
      </w:r>
      <w:r w:rsidR="0036362D" w:rsidRPr="00AC0829">
        <w:t xml:space="preserve">borgarum, sum ikki hava </w:t>
      </w:r>
      <w:r w:rsidR="00704B38" w:rsidRPr="00AC0829">
        <w:t>føroyskt</w:t>
      </w:r>
      <w:r w:rsidR="0036362D" w:rsidRPr="00AC0829">
        <w:t xml:space="preserve"> sum sítt fyrsta mál</w:t>
      </w:r>
      <w:r w:rsidR="00704B38" w:rsidRPr="00AC0829">
        <w:t xml:space="preserve"> </w:t>
      </w:r>
      <w:r w:rsidR="00D9460E" w:rsidRPr="00AC0829">
        <w:t xml:space="preserve"> og verður tað í stk. 4 heimila</w:t>
      </w:r>
      <w:r w:rsidR="00DB4305" w:rsidRPr="00AC0829">
        <w:t>ð</w:t>
      </w:r>
      <w:r w:rsidR="00D9460E" w:rsidRPr="00AC0829">
        <w:t xml:space="preserve"> l</w:t>
      </w:r>
      <w:r w:rsidRPr="00AC0829">
        <w:t>andsstýrisma</w:t>
      </w:r>
      <w:r w:rsidR="00D9460E" w:rsidRPr="00AC0829">
        <w:t xml:space="preserve">nninum at áseta </w:t>
      </w:r>
      <w:r w:rsidRPr="00AC0829">
        <w:t xml:space="preserve">nærri reglur </w:t>
      </w:r>
      <w:r w:rsidR="00D9460E" w:rsidRPr="00AC0829">
        <w:t>hesum viðvíkjandi.</w:t>
      </w:r>
      <w:r w:rsidRPr="00AC0829">
        <w:t xml:space="preserve"> </w:t>
      </w:r>
      <w:r w:rsidR="00704B38" w:rsidRPr="00AC0829">
        <w:t>Tað er ásett í lógini at gjaldið ongantíð kann vera hægri enn tann ítøkiligi kostnaðurin av at fyriskipa skeiðið.</w:t>
      </w:r>
    </w:p>
    <w:p w14:paraId="11E90199" w14:textId="77777777" w:rsidR="00873975" w:rsidRPr="00AC0829" w:rsidRDefault="00873975" w:rsidP="00873975">
      <w:pPr>
        <w:rPr>
          <w:b/>
          <w:szCs w:val="24"/>
        </w:rPr>
      </w:pPr>
    </w:p>
    <w:p w14:paraId="32EEF6F1" w14:textId="55688665" w:rsidR="00873975" w:rsidRPr="00AC0829" w:rsidRDefault="00873975" w:rsidP="00873975">
      <w:pPr>
        <w:rPr>
          <w:bCs/>
          <w:szCs w:val="24"/>
        </w:rPr>
      </w:pPr>
      <w:r w:rsidRPr="00AC0829">
        <w:rPr>
          <w:bCs/>
          <w:szCs w:val="24"/>
        </w:rPr>
        <w:t xml:space="preserve">Sostatt gevur </w:t>
      </w:r>
      <w:r w:rsidR="004F23BD" w:rsidRPr="00AC0829">
        <w:rPr>
          <w:bCs/>
          <w:szCs w:val="24"/>
        </w:rPr>
        <w:t>l</w:t>
      </w:r>
      <w:r w:rsidRPr="00AC0829">
        <w:rPr>
          <w:bCs/>
          <w:szCs w:val="24"/>
        </w:rPr>
        <w:t xml:space="preserve">ógaruppskotið landsstýrismanninum heimild at skipa undirvísing í Føroyskum sum </w:t>
      </w:r>
      <w:proofErr w:type="spellStart"/>
      <w:r w:rsidRPr="00AC0829">
        <w:rPr>
          <w:bCs/>
          <w:szCs w:val="24"/>
        </w:rPr>
        <w:t>annaðmál</w:t>
      </w:r>
      <w:proofErr w:type="spellEnd"/>
      <w:r w:rsidRPr="00AC0829">
        <w:rPr>
          <w:bCs/>
          <w:szCs w:val="24"/>
        </w:rPr>
        <w:t xml:space="preserve"> fyri gjald. </w:t>
      </w:r>
      <w:r w:rsidR="009336F8" w:rsidRPr="00AC0829">
        <w:rPr>
          <w:bCs/>
          <w:szCs w:val="24"/>
        </w:rPr>
        <w:t>Talan kann ver</w:t>
      </w:r>
      <w:r w:rsidR="001801F7" w:rsidRPr="00AC0829">
        <w:rPr>
          <w:bCs/>
          <w:szCs w:val="24"/>
        </w:rPr>
        <w:t>ð</w:t>
      </w:r>
      <w:r w:rsidR="009336F8" w:rsidRPr="00AC0829">
        <w:rPr>
          <w:bCs/>
          <w:szCs w:val="24"/>
        </w:rPr>
        <w:t xml:space="preserve">a um </w:t>
      </w:r>
      <w:r w:rsidRPr="00AC0829">
        <w:rPr>
          <w:bCs/>
          <w:szCs w:val="24"/>
        </w:rPr>
        <w:t xml:space="preserve">serlig umbiðin skeið, sum annaðhvørt ein almenn ella ein privat fyritøka </w:t>
      </w:r>
      <w:proofErr w:type="spellStart"/>
      <w:r w:rsidRPr="00AC0829">
        <w:rPr>
          <w:bCs/>
          <w:szCs w:val="24"/>
        </w:rPr>
        <w:t>umbiður</w:t>
      </w:r>
      <w:proofErr w:type="spellEnd"/>
      <w:r w:rsidRPr="00AC0829">
        <w:rPr>
          <w:bCs/>
          <w:szCs w:val="24"/>
        </w:rPr>
        <w:t>.</w:t>
      </w:r>
    </w:p>
    <w:p w14:paraId="266F58C8" w14:textId="1573CFED" w:rsidR="00873975" w:rsidRPr="00AC0829" w:rsidRDefault="00873975" w:rsidP="00747F62">
      <w:pPr>
        <w:rPr>
          <w:szCs w:val="24"/>
        </w:rPr>
      </w:pPr>
      <w:r w:rsidRPr="00AC0829">
        <w:rPr>
          <w:b/>
          <w:szCs w:val="24"/>
        </w:rPr>
        <w:t xml:space="preserve"> </w:t>
      </w:r>
    </w:p>
    <w:p w14:paraId="18ADB90A" w14:textId="25F8A117" w:rsidR="00873975" w:rsidRPr="00AC0829" w:rsidRDefault="00873975" w:rsidP="00873975">
      <w:pPr>
        <w:jc w:val="both"/>
        <w:rPr>
          <w:szCs w:val="24"/>
        </w:rPr>
      </w:pPr>
      <w:r w:rsidRPr="00AC0829">
        <w:rPr>
          <w:szCs w:val="24"/>
        </w:rPr>
        <w:t xml:space="preserve">Við </w:t>
      </w:r>
      <w:r w:rsidR="004F23BD" w:rsidRPr="00AC0829">
        <w:rPr>
          <w:szCs w:val="24"/>
        </w:rPr>
        <w:t>heimildini</w:t>
      </w:r>
      <w:r w:rsidRPr="00AC0829">
        <w:rPr>
          <w:szCs w:val="24"/>
        </w:rPr>
        <w:t xml:space="preserve"> kann landsstýrismaðurin áseta reglur um gjald fyri serstaka undirvísing í føroyskum sum </w:t>
      </w:r>
      <w:proofErr w:type="spellStart"/>
      <w:r w:rsidRPr="00AC0829">
        <w:rPr>
          <w:szCs w:val="24"/>
        </w:rPr>
        <w:t>annaðmál</w:t>
      </w:r>
      <w:proofErr w:type="spellEnd"/>
      <w:r w:rsidRPr="00AC0829">
        <w:rPr>
          <w:szCs w:val="24"/>
        </w:rPr>
        <w:t xml:space="preserve">  í kunngerð.</w:t>
      </w:r>
    </w:p>
    <w:p w14:paraId="5BA079F1" w14:textId="77777777" w:rsidR="00873975" w:rsidRPr="00AC0829" w:rsidRDefault="00873975" w:rsidP="00873975">
      <w:pPr>
        <w:jc w:val="both"/>
        <w:rPr>
          <w:szCs w:val="24"/>
        </w:rPr>
      </w:pPr>
    </w:p>
    <w:p w14:paraId="3672ED11" w14:textId="719A0BA2" w:rsidR="00873975" w:rsidRPr="00AC0829" w:rsidRDefault="00873975" w:rsidP="00873975">
      <w:pPr>
        <w:jc w:val="both"/>
        <w:rPr>
          <w:szCs w:val="24"/>
        </w:rPr>
      </w:pPr>
      <w:r w:rsidRPr="00AC0829">
        <w:rPr>
          <w:szCs w:val="24"/>
        </w:rPr>
        <w:t>Meginreglan er</w:t>
      </w:r>
      <w:r w:rsidR="009336F8" w:rsidRPr="00AC0829">
        <w:rPr>
          <w:szCs w:val="24"/>
        </w:rPr>
        <w:t>,</w:t>
      </w:r>
      <w:r w:rsidRPr="00AC0829">
        <w:rPr>
          <w:szCs w:val="24"/>
        </w:rPr>
        <w:t xml:space="preserve"> at útbúgvingin </w:t>
      </w:r>
      <w:r w:rsidR="001801F7" w:rsidRPr="00AC0829">
        <w:rPr>
          <w:szCs w:val="24"/>
        </w:rPr>
        <w:t xml:space="preserve">er </w:t>
      </w:r>
      <w:r w:rsidRPr="00AC0829">
        <w:rPr>
          <w:szCs w:val="24"/>
        </w:rPr>
        <w:t>ókeypis fyri næmingin, sum skrivar seg inn</w:t>
      </w:r>
      <w:r w:rsidR="00141CEB" w:rsidRPr="00AC0829">
        <w:rPr>
          <w:szCs w:val="24"/>
        </w:rPr>
        <w:t xml:space="preserve">á útbúgving í føroyskum sum </w:t>
      </w:r>
      <w:proofErr w:type="spellStart"/>
      <w:r w:rsidR="00141CEB" w:rsidRPr="00AC0829">
        <w:rPr>
          <w:szCs w:val="24"/>
        </w:rPr>
        <w:t>annaðmál</w:t>
      </w:r>
      <w:proofErr w:type="spellEnd"/>
      <w:r w:rsidRPr="00AC0829">
        <w:rPr>
          <w:szCs w:val="24"/>
        </w:rPr>
        <w:t xml:space="preserve">. Í </w:t>
      </w:r>
      <w:proofErr w:type="spellStart"/>
      <w:r w:rsidRPr="00AC0829">
        <w:rPr>
          <w:szCs w:val="24"/>
        </w:rPr>
        <w:t>útbúgvingarkunngerðini</w:t>
      </w:r>
      <w:proofErr w:type="spellEnd"/>
      <w:r w:rsidRPr="00AC0829">
        <w:rPr>
          <w:szCs w:val="24"/>
        </w:rPr>
        <w:t xml:space="preserve"> verður ásett, hvussu viðurskiftini eru viðvíkjandi møtiskyldu, serligum fyriskipanum, hvussu ofta</w:t>
      </w:r>
      <w:r w:rsidR="001801F7" w:rsidRPr="00AC0829">
        <w:rPr>
          <w:szCs w:val="24"/>
        </w:rPr>
        <w:t>,</w:t>
      </w:r>
      <w:r w:rsidRPr="00AC0829">
        <w:rPr>
          <w:szCs w:val="24"/>
        </w:rPr>
        <w:t xml:space="preserve"> </w:t>
      </w:r>
      <w:r w:rsidR="00747F62" w:rsidRPr="00AC0829">
        <w:rPr>
          <w:szCs w:val="24"/>
        </w:rPr>
        <w:t xml:space="preserve">og hvussu leingi </w:t>
      </w:r>
      <w:r w:rsidRPr="00AC0829">
        <w:rPr>
          <w:szCs w:val="24"/>
        </w:rPr>
        <w:t xml:space="preserve">ein næmingur kann skriva seg inn til undirvísing og próvtøku </w:t>
      </w:r>
      <w:r w:rsidR="00747F62" w:rsidRPr="00AC0829">
        <w:rPr>
          <w:szCs w:val="24"/>
        </w:rPr>
        <w:t xml:space="preserve">í føroyskum sum </w:t>
      </w:r>
      <w:proofErr w:type="spellStart"/>
      <w:r w:rsidR="00747F62" w:rsidRPr="00AC0829">
        <w:rPr>
          <w:szCs w:val="24"/>
        </w:rPr>
        <w:t>annaðmál</w:t>
      </w:r>
      <w:proofErr w:type="spellEnd"/>
      <w:r w:rsidR="00747F62" w:rsidRPr="00AC0829">
        <w:rPr>
          <w:szCs w:val="24"/>
        </w:rPr>
        <w:t xml:space="preserve"> </w:t>
      </w:r>
      <w:r w:rsidRPr="00AC0829">
        <w:rPr>
          <w:szCs w:val="24"/>
        </w:rPr>
        <w:t>og so framvegis, reglur um farloyv</w:t>
      </w:r>
      <w:r w:rsidR="00747F62" w:rsidRPr="00AC0829">
        <w:rPr>
          <w:szCs w:val="24"/>
        </w:rPr>
        <w:t>i</w:t>
      </w:r>
      <w:r w:rsidR="00F77561" w:rsidRPr="00AC0829">
        <w:rPr>
          <w:szCs w:val="24"/>
        </w:rPr>
        <w:t>, lestrarvegleiðing, undantøk og annað.</w:t>
      </w:r>
      <w:r w:rsidRPr="00AC0829">
        <w:rPr>
          <w:szCs w:val="24"/>
        </w:rPr>
        <w:t xml:space="preserve"> </w:t>
      </w:r>
    </w:p>
    <w:p w14:paraId="71FD68D5" w14:textId="77777777" w:rsidR="00873975" w:rsidRPr="00AC0829" w:rsidRDefault="00873975" w:rsidP="00873975">
      <w:pPr>
        <w:jc w:val="both"/>
        <w:rPr>
          <w:szCs w:val="24"/>
        </w:rPr>
      </w:pPr>
    </w:p>
    <w:p w14:paraId="5334CB87" w14:textId="77777777" w:rsidR="00873975" w:rsidRPr="00AC0829" w:rsidRDefault="00873975" w:rsidP="00873975">
      <w:pPr>
        <w:jc w:val="both"/>
        <w:rPr>
          <w:szCs w:val="24"/>
        </w:rPr>
      </w:pPr>
    </w:p>
    <w:p w14:paraId="2B70DA67" w14:textId="1D6C208C" w:rsidR="00873975" w:rsidRPr="00AC0829" w:rsidRDefault="00873975" w:rsidP="00873975">
      <w:pPr>
        <w:jc w:val="both"/>
        <w:rPr>
          <w:szCs w:val="24"/>
        </w:rPr>
      </w:pPr>
      <w:r w:rsidRPr="00AC0829">
        <w:rPr>
          <w:szCs w:val="24"/>
        </w:rPr>
        <w:t xml:space="preserve">Endamálið við heimildini at áleggja gjøld er einans at kunna skipa fyri serligt </w:t>
      </w:r>
      <w:proofErr w:type="spellStart"/>
      <w:r w:rsidRPr="00AC0829">
        <w:rPr>
          <w:szCs w:val="24"/>
        </w:rPr>
        <w:t>umbidnari</w:t>
      </w:r>
      <w:proofErr w:type="spellEnd"/>
      <w:r w:rsidRPr="00AC0829">
        <w:rPr>
          <w:szCs w:val="24"/>
        </w:rPr>
        <w:t xml:space="preserve">  undirvísing í føroyskum sum </w:t>
      </w:r>
      <w:proofErr w:type="spellStart"/>
      <w:r w:rsidRPr="00AC0829">
        <w:rPr>
          <w:szCs w:val="24"/>
        </w:rPr>
        <w:t>annaðmál</w:t>
      </w:r>
      <w:proofErr w:type="spellEnd"/>
      <w:r w:rsidRPr="00AC0829">
        <w:rPr>
          <w:szCs w:val="24"/>
        </w:rPr>
        <w:t xml:space="preserve">. Endamálið er ikki at at hava eitt </w:t>
      </w:r>
      <w:proofErr w:type="spellStart"/>
      <w:r w:rsidRPr="00AC0829">
        <w:rPr>
          <w:szCs w:val="24"/>
        </w:rPr>
        <w:t>yvirskotsbaserað</w:t>
      </w:r>
      <w:proofErr w:type="spellEnd"/>
      <w:r w:rsidRPr="00AC0829">
        <w:rPr>
          <w:szCs w:val="24"/>
        </w:rPr>
        <w:t xml:space="preserve"> virksemi. </w:t>
      </w:r>
      <w:r w:rsidR="00F77561" w:rsidRPr="00AC0829">
        <w:rPr>
          <w:szCs w:val="24"/>
        </w:rPr>
        <w:t>Tað merkir</w:t>
      </w:r>
      <w:r w:rsidR="001801F7" w:rsidRPr="00AC0829">
        <w:rPr>
          <w:szCs w:val="24"/>
        </w:rPr>
        <w:t>,</w:t>
      </w:r>
      <w:r w:rsidR="00F77561" w:rsidRPr="00AC0829">
        <w:rPr>
          <w:szCs w:val="24"/>
        </w:rPr>
        <w:t xml:space="preserve"> at gjald fyri umbiðin skeið kunnu ikki verða hægri enn </w:t>
      </w:r>
      <w:proofErr w:type="spellStart"/>
      <w:r w:rsidR="00F77561" w:rsidRPr="00AC0829">
        <w:rPr>
          <w:szCs w:val="24"/>
        </w:rPr>
        <w:t>kostprísurin</w:t>
      </w:r>
      <w:proofErr w:type="spellEnd"/>
      <w:r w:rsidR="00F77561" w:rsidRPr="00AC0829">
        <w:rPr>
          <w:szCs w:val="24"/>
        </w:rPr>
        <w:t xml:space="preserve"> fyri umbidna skeiðið. </w:t>
      </w:r>
      <w:r w:rsidR="00141CEB" w:rsidRPr="00AC0829">
        <w:rPr>
          <w:szCs w:val="24"/>
        </w:rPr>
        <w:t xml:space="preserve"> </w:t>
      </w:r>
    </w:p>
    <w:p w14:paraId="0664209A" w14:textId="77777777" w:rsidR="004F23BD" w:rsidRPr="00AC0829" w:rsidRDefault="004F23BD" w:rsidP="00873975">
      <w:pPr>
        <w:jc w:val="both"/>
        <w:rPr>
          <w:szCs w:val="24"/>
        </w:rPr>
      </w:pPr>
    </w:p>
    <w:p w14:paraId="23776B86" w14:textId="61034CF8" w:rsidR="00873975" w:rsidRPr="00AC0829" w:rsidRDefault="00873975" w:rsidP="00873975">
      <w:pPr>
        <w:jc w:val="both"/>
        <w:rPr>
          <w:szCs w:val="24"/>
        </w:rPr>
      </w:pPr>
      <w:r w:rsidRPr="00AC0829">
        <w:rPr>
          <w:szCs w:val="24"/>
        </w:rPr>
        <w:t>Sambært grein 9 í lógaruppskotin</w:t>
      </w:r>
      <w:r w:rsidR="009336F8" w:rsidRPr="00AC0829">
        <w:rPr>
          <w:szCs w:val="24"/>
        </w:rPr>
        <w:t>u</w:t>
      </w:r>
      <w:r w:rsidRPr="00AC0829">
        <w:rPr>
          <w:szCs w:val="24"/>
        </w:rPr>
        <w:t xml:space="preserve">m er heimild at taka gjald fyri undirvísingartilfar: </w:t>
      </w:r>
    </w:p>
    <w:p w14:paraId="5A9A694F" w14:textId="58C8BB6E" w:rsidR="00873975" w:rsidRPr="00AC0829" w:rsidRDefault="00873975" w:rsidP="00873975">
      <w:pPr>
        <w:jc w:val="both"/>
        <w:rPr>
          <w:szCs w:val="24"/>
        </w:rPr>
      </w:pPr>
      <w:r w:rsidRPr="00AC0829">
        <w:rPr>
          <w:szCs w:val="24"/>
        </w:rPr>
        <w:t xml:space="preserve">Talan er um heimild at krevja gjald fyri 1) serstøk skeið, sum </w:t>
      </w:r>
      <w:proofErr w:type="spellStart"/>
      <w:r w:rsidRPr="00AC0829">
        <w:rPr>
          <w:szCs w:val="24"/>
        </w:rPr>
        <w:t>málskúlastjórin</w:t>
      </w:r>
      <w:proofErr w:type="spellEnd"/>
      <w:r w:rsidRPr="00AC0829">
        <w:rPr>
          <w:szCs w:val="24"/>
        </w:rPr>
        <w:t xml:space="preserve"> kann skipa fyri, umframt 2) heimild til kommunurnar at krevja gjald fyri undirv</w:t>
      </w:r>
      <w:r w:rsidR="001801F7" w:rsidRPr="00AC0829">
        <w:rPr>
          <w:szCs w:val="24"/>
        </w:rPr>
        <w:t>í</w:t>
      </w:r>
      <w:r w:rsidRPr="00AC0829">
        <w:rPr>
          <w:szCs w:val="24"/>
        </w:rPr>
        <w:t>singartilfar, t.d. bøkur o.a. Gjald</w:t>
      </w:r>
      <w:r w:rsidR="001801F7" w:rsidRPr="00AC0829">
        <w:rPr>
          <w:szCs w:val="24"/>
        </w:rPr>
        <w:t>ið</w:t>
      </w:r>
      <w:r w:rsidRPr="00AC0829">
        <w:rPr>
          <w:szCs w:val="24"/>
        </w:rPr>
        <w:t xml:space="preserve"> má aldrin fara upp um </w:t>
      </w:r>
      <w:proofErr w:type="spellStart"/>
      <w:r w:rsidRPr="00AC0829">
        <w:rPr>
          <w:szCs w:val="24"/>
        </w:rPr>
        <w:t>kostprísin</w:t>
      </w:r>
      <w:proofErr w:type="spellEnd"/>
      <w:r w:rsidRPr="00AC0829">
        <w:rPr>
          <w:szCs w:val="24"/>
        </w:rPr>
        <w:t>.</w:t>
      </w:r>
    </w:p>
    <w:p w14:paraId="70C6D217" w14:textId="77777777" w:rsidR="00873975" w:rsidRPr="00AC0829" w:rsidRDefault="00873975" w:rsidP="00873975">
      <w:pPr>
        <w:jc w:val="both"/>
        <w:rPr>
          <w:szCs w:val="24"/>
        </w:rPr>
      </w:pPr>
    </w:p>
    <w:p w14:paraId="1676A6C2" w14:textId="77777777" w:rsidR="00873975" w:rsidRPr="00AC0829" w:rsidRDefault="00873975" w:rsidP="00873975">
      <w:pPr>
        <w:jc w:val="both"/>
        <w:rPr>
          <w:szCs w:val="24"/>
        </w:rPr>
      </w:pPr>
      <w:r w:rsidRPr="00AC0829">
        <w:rPr>
          <w:szCs w:val="24"/>
        </w:rPr>
        <w:t xml:space="preserve">Eisini í hesum føri er einans tala um eina umsitingarliga fyriskipan, og ikki ein heimild hjá </w:t>
      </w:r>
      <w:proofErr w:type="spellStart"/>
      <w:r w:rsidRPr="00AC0829">
        <w:rPr>
          <w:szCs w:val="24"/>
        </w:rPr>
        <w:t>málskúlanum</w:t>
      </w:r>
      <w:proofErr w:type="spellEnd"/>
      <w:r w:rsidRPr="00AC0829">
        <w:rPr>
          <w:szCs w:val="24"/>
        </w:rPr>
        <w:t xml:space="preserve"> at fáa vinning av virkseminum. </w:t>
      </w:r>
    </w:p>
    <w:p w14:paraId="60E81141" w14:textId="77777777" w:rsidR="00873975" w:rsidRPr="00AC0829" w:rsidRDefault="00873975" w:rsidP="00873975">
      <w:pPr>
        <w:jc w:val="both"/>
        <w:rPr>
          <w:b/>
          <w:szCs w:val="24"/>
        </w:rPr>
      </w:pPr>
    </w:p>
    <w:p w14:paraId="41EACDF8" w14:textId="77777777" w:rsidR="00873975" w:rsidRPr="00AC0829" w:rsidRDefault="00873975" w:rsidP="00873975">
      <w:pPr>
        <w:jc w:val="both"/>
        <w:rPr>
          <w:b/>
          <w:szCs w:val="24"/>
        </w:rPr>
      </w:pPr>
    </w:p>
    <w:p w14:paraId="67EC7763" w14:textId="77777777" w:rsidR="00873975" w:rsidRPr="00AC0829" w:rsidRDefault="00873975" w:rsidP="00873975">
      <w:pPr>
        <w:rPr>
          <w:b/>
          <w:szCs w:val="24"/>
        </w:rPr>
      </w:pPr>
      <w:r w:rsidRPr="00AC0829">
        <w:rPr>
          <w:b/>
          <w:szCs w:val="24"/>
        </w:rPr>
        <w:t>2.13. Áleggur lógaruppskotið likamligum ella løgfrøðiligum persónum skyldur?</w:t>
      </w:r>
    </w:p>
    <w:p w14:paraId="75ACF810" w14:textId="77777777" w:rsidR="00873975" w:rsidRPr="00AC0829" w:rsidRDefault="00873975" w:rsidP="00873975">
      <w:pPr>
        <w:jc w:val="both"/>
        <w:rPr>
          <w:szCs w:val="24"/>
        </w:rPr>
      </w:pPr>
      <w:r w:rsidRPr="00AC0829">
        <w:t xml:space="preserve">Lógaruppskotið áleggur ikki </w:t>
      </w:r>
      <w:r w:rsidRPr="00AC0829">
        <w:rPr>
          <w:szCs w:val="24"/>
        </w:rPr>
        <w:t>likamligum ella løgfrøðiligum persónum skyldur.</w:t>
      </w:r>
    </w:p>
    <w:p w14:paraId="07B57B9F" w14:textId="77777777" w:rsidR="00873975" w:rsidRPr="00AC0829" w:rsidRDefault="00873975" w:rsidP="00873975">
      <w:pPr>
        <w:jc w:val="both"/>
        <w:rPr>
          <w:b/>
          <w:szCs w:val="24"/>
        </w:rPr>
      </w:pPr>
    </w:p>
    <w:p w14:paraId="58543556" w14:textId="77777777" w:rsidR="00873975" w:rsidRPr="00AC0829" w:rsidRDefault="00873975" w:rsidP="00873975">
      <w:pPr>
        <w:rPr>
          <w:b/>
          <w:szCs w:val="24"/>
        </w:rPr>
      </w:pPr>
      <w:r w:rsidRPr="00AC0829">
        <w:rPr>
          <w:b/>
          <w:szCs w:val="24"/>
        </w:rPr>
        <w:t>2.14. Leggur lógaruppskotið heimildir til landsstýrismannin, ein stovn undir landsstýrinum ella til kommunur?</w:t>
      </w:r>
    </w:p>
    <w:p w14:paraId="318F1563" w14:textId="50FDF67A" w:rsidR="00873975" w:rsidRPr="00AC0829" w:rsidRDefault="00873975" w:rsidP="00873975">
      <w:pPr>
        <w:autoSpaceDE w:val="0"/>
        <w:autoSpaceDN w:val="0"/>
        <w:adjustRightInd w:val="0"/>
      </w:pPr>
      <w:r w:rsidRPr="00AC0829">
        <w:t>Lógaruppskotið áleggur kommunum</w:t>
      </w:r>
      <w:r w:rsidR="009336F8" w:rsidRPr="00AC0829">
        <w:t xml:space="preserve"> ella kommunalum samstørvum </w:t>
      </w:r>
      <w:r w:rsidRPr="00AC0829">
        <w:t xml:space="preserve"> at skipa fyri hølum o.a. til dagligan rakstur av undirvísing í føroyskum sum </w:t>
      </w:r>
      <w:proofErr w:type="spellStart"/>
      <w:r w:rsidRPr="00AC0829">
        <w:t>annaðmál</w:t>
      </w:r>
      <w:proofErr w:type="spellEnd"/>
      <w:r w:rsidRPr="00AC0829">
        <w:t xml:space="preserve"> á staðnum. </w:t>
      </w:r>
    </w:p>
    <w:p w14:paraId="59343514" w14:textId="77777777" w:rsidR="00873975" w:rsidRPr="00AC0829" w:rsidRDefault="00873975" w:rsidP="00873975">
      <w:pPr>
        <w:jc w:val="both"/>
        <w:rPr>
          <w:b/>
          <w:szCs w:val="24"/>
        </w:rPr>
      </w:pPr>
    </w:p>
    <w:p w14:paraId="42E5305C" w14:textId="77777777" w:rsidR="00873975" w:rsidRPr="00AC0829" w:rsidRDefault="00873975" w:rsidP="00873975">
      <w:pPr>
        <w:jc w:val="both"/>
        <w:rPr>
          <w:b/>
          <w:szCs w:val="24"/>
        </w:rPr>
      </w:pPr>
      <w:r w:rsidRPr="00AC0829">
        <w:rPr>
          <w:b/>
          <w:szCs w:val="24"/>
        </w:rPr>
        <w:t>2.15. Gevur lógaruppskotið almennum myndugleikum atgongd til privata ogn?</w:t>
      </w:r>
    </w:p>
    <w:p w14:paraId="6D7D0911" w14:textId="77777777" w:rsidR="00873975" w:rsidRPr="00AC0829" w:rsidRDefault="00873975" w:rsidP="00873975">
      <w:pPr>
        <w:jc w:val="both"/>
        <w:rPr>
          <w:szCs w:val="24"/>
        </w:rPr>
      </w:pPr>
      <w:r w:rsidRPr="00AC0829">
        <w:rPr>
          <w:szCs w:val="24"/>
        </w:rPr>
        <w:t xml:space="preserve">Lógaruppskotið gevur ikki almennum myndugleikum atgongd til privata ogn. </w:t>
      </w:r>
    </w:p>
    <w:p w14:paraId="70D1D499" w14:textId="77777777" w:rsidR="00873975" w:rsidRPr="00AC0829" w:rsidRDefault="00873975" w:rsidP="00873975">
      <w:pPr>
        <w:jc w:val="both"/>
        <w:rPr>
          <w:b/>
          <w:szCs w:val="24"/>
        </w:rPr>
      </w:pPr>
    </w:p>
    <w:p w14:paraId="6542C043" w14:textId="0EA2C905" w:rsidR="008D3EB7" w:rsidRPr="00AC0829" w:rsidRDefault="008D3EB7" w:rsidP="008D3EB7">
      <w:pPr>
        <w:jc w:val="both"/>
        <w:rPr>
          <w:b/>
          <w:szCs w:val="24"/>
        </w:rPr>
      </w:pPr>
      <w:r w:rsidRPr="00AC0829">
        <w:rPr>
          <w:b/>
          <w:szCs w:val="24"/>
        </w:rPr>
        <w:t>2.16. Hevur lógaruppskotið aðrar avleiðingar?</w:t>
      </w:r>
    </w:p>
    <w:p w14:paraId="0B7D51ED" w14:textId="27CB56B6" w:rsidR="00D9460E" w:rsidRPr="00AC0829" w:rsidRDefault="00D9460E" w:rsidP="00873975">
      <w:pPr>
        <w:jc w:val="both"/>
        <w:rPr>
          <w:bCs/>
          <w:szCs w:val="24"/>
        </w:rPr>
      </w:pPr>
      <w:r w:rsidRPr="00AC0829">
        <w:rPr>
          <w:bCs/>
          <w:szCs w:val="24"/>
        </w:rPr>
        <w:lastRenderedPageBreak/>
        <w:t>Lógaruppskoti</w:t>
      </w:r>
      <w:r w:rsidR="009336F8" w:rsidRPr="00AC0829">
        <w:rPr>
          <w:bCs/>
          <w:szCs w:val="24"/>
        </w:rPr>
        <w:t>ð</w:t>
      </w:r>
      <w:r w:rsidRPr="00AC0829">
        <w:rPr>
          <w:bCs/>
          <w:szCs w:val="24"/>
        </w:rPr>
        <w:t xml:space="preserve"> fer at stuðla upp undir, at </w:t>
      </w:r>
      <w:r w:rsidR="001C03F3" w:rsidRPr="00AC0829">
        <w:rPr>
          <w:bCs/>
          <w:szCs w:val="24"/>
        </w:rPr>
        <w:t>borgarar</w:t>
      </w:r>
      <w:r w:rsidR="001801F7" w:rsidRPr="00AC0829">
        <w:rPr>
          <w:bCs/>
          <w:szCs w:val="24"/>
        </w:rPr>
        <w:t>,</w:t>
      </w:r>
      <w:r w:rsidR="001C03F3" w:rsidRPr="00AC0829">
        <w:rPr>
          <w:bCs/>
          <w:szCs w:val="24"/>
        </w:rPr>
        <w:t xml:space="preserve"> sum ikki hava føroyskt sum fyrsta m</w:t>
      </w:r>
      <w:r w:rsidR="001801F7" w:rsidRPr="00AC0829">
        <w:rPr>
          <w:bCs/>
          <w:szCs w:val="24"/>
        </w:rPr>
        <w:t>á</w:t>
      </w:r>
      <w:r w:rsidR="001C03F3" w:rsidRPr="00AC0829">
        <w:rPr>
          <w:bCs/>
          <w:szCs w:val="24"/>
        </w:rPr>
        <w:t>l</w:t>
      </w:r>
      <w:r w:rsidRPr="00AC0829">
        <w:rPr>
          <w:bCs/>
          <w:szCs w:val="24"/>
        </w:rPr>
        <w:t>, fáa amboð</w:t>
      </w:r>
      <w:r w:rsidR="001801F7" w:rsidRPr="00AC0829">
        <w:rPr>
          <w:bCs/>
          <w:szCs w:val="24"/>
        </w:rPr>
        <w:t>,</w:t>
      </w:r>
      <w:r w:rsidRPr="00AC0829">
        <w:rPr>
          <w:bCs/>
          <w:szCs w:val="24"/>
        </w:rPr>
        <w:t xml:space="preserve"> ið kunnu </w:t>
      </w:r>
      <w:r w:rsidR="009701E3" w:rsidRPr="00AC0829">
        <w:rPr>
          <w:bCs/>
          <w:szCs w:val="24"/>
        </w:rPr>
        <w:t>stuðla undir góða</w:t>
      </w:r>
      <w:r w:rsidRPr="00AC0829">
        <w:rPr>
          <w:bCs/>
          <w:szCs w:val="24"/>
        </w:rPr>
        <w:t xml:space="preserve"> integratión. Við at bjóða undirvísing í føroyskum</w:t>
      </w:r>
      <w:r w:rsidR="00C44EB7" w:rsidRPr="00AC0829">
        <w:rPr>
          <w:bCs/>
          <w:szCs w:val="24"/>
        </w:rPr>
        <w:t xml:space="preserve"> sum </w:t>
      </w:r>
      <w:proofErr w:type="spellStart"/>
      <w:r w:rsidR="00C44EB7" w:rsidRPr="00AC0829">
        <w:rPr>
          <w:bCs/>
          <w:szCs w:val="24"/>
        </w:rPr>
        <w:t>annaðmál</w:t>
      </w:r>
      <w:proofErr w:type="spellEnd"/>
      <w:r w:rsidRPr="00AC0829">
        <w:rPr>
          <w:bCs/>
          <w:szCs w:val="24"/>
        </w:rPr>
        <w:t>, verður tilgongdin</w:t>
      </w:r>
      <w:r w:rsidR="009701E3" w:rsidRPr="00AC0829">
        <w:rPr>
          <w:bCs/>
          <w:szCs w:val="24"/>
        </w:rPr>
        <w:t xml:space="preserve"> betri</w:t>
      </w:r>
      <w:r w:rsidRPr="00AC0829">
        <w:rPr>
          <w:bCs/>
          <w:szCs w:val="24"/>
        </w:rPr>
        <w:t xml:space="preserve"> til ein </w:t>
      </w:r>
      <w:r w:rsidR="004F23BD" w:rsidRPr="00AC0829">
        <w:rPr>
          <w:bCs/>
          <w:szCs w:val="24"/>
        </w:rPr>
        <w:t>gerandisdag</w:t>
      </w:r>
      <w:r w:rsidRPr="00AC0829">
        <w:rPr>
          <w:bCs/>
          <w:szCs w:val="24"/>
        </w:rPr>
        <w:t xml:space="preserve">, harundir eisini sosialar </w:t>
      </w:r>
      <w:proofErr w:type="spellStart"/>
      <w:r w:rsidRPr="00AC0829">
        <w:rPr>
          <w:bCs/>
          <w:szCs w:val="24"/>
        </w:rPr>
        <w:t>relatiónir</w:t>
      </w:r>
      <w:proofErr w:type="spellEnd"/>
      <w:r w:rsidRPr="00AC0829">
        <w:rPr>
          <w:bCs/>
          <w:szCs w:val="24"/>
        </w:rPr>
        <w:t xml:space="preserve">, </w:t>
      </w:r>
      <w:proofErr w:type="spellStart"/>
      <w:r w:rsidRPr="00AC0829">
        <w:rPr>
          <w:bCs/>
          <w:szCs w:val="24"/>
        </w:rPr>
        <w:t>arbeiðslív</w:t>
      </w:r>
      <w:proofErr w:type="spellEnd"/>
      <w:r w:rsidRPr="00AC0829">
        <w:rPr>
          <w:bCs/>
          <w:szCs w:val="24"/>
        </w:rPr>
        <w:t xml:space="preserve"> v.m. </w:t>
      </w:r>
    </w:p>
    <w:p w14:paraId="294D73DA" w14:textId="77777777" w:rsidR="00873975" w:rsidRPr="00AC0829" w:rsidRDefault="00873975" w:rsidP="00873975">
      <w:pPr>
        <w:jc w:val="both"/>
        <w:rPr>
          <w:szCs w:val="24"/>
        </w:rPr>
      </w:pPr>
    </w:p>
    <w:p w14:paraId="1B623A81" w14:textId="77777777" w:rsidR="00873975" w:rsidRPr="00AC0829" w:rsidRDefault="00873975" w:rsidP="00873975">
      <w:pPr>
        <w:jc w:val="both"/>
        <w:rPr>
          <w:b/>
          <w:szCs w:val="24"/>
        </w:rPr>
      </w:pPr>
      <w:r w:rsidRPr="00AC0829">
        <w:rPr>
          <w:b/>
          <w:szCs w:val="24"/>
        </w:rPr>
        <w:t>2.17. Talvan: Yvirlit yvir avleiðingarnar av lógaruppskotinum</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873975" w:rsidRPr="00AC0829" w14:paraId="1FFC6BB9" w14:textId="77777777" w:rsidTr="00A504E4">
        <w:trPr>
          <w:trHeight w:val="690"/>
        </w:trPr>
        <w:tc>
          <w:tcPr>
            <w:tcW w:w="1522" w:type="dxa"/>
            <w:shd w:val="clear" w:color="auto" w:fill="auto"/>
          </w:tcPr>
          <w:p w14:paraId="583B2164" w14:textId="77777777" w:rsidR="00873975" w:rsidRPr="00AC0829" w:rsidRDefault="00873975" w:rsidP="00A504E4">
            <w:pPr>
              <w:contextualSpacing/>
              <w:rPr>
                <w:b/>
                <w:bCs/>
                <w:sz w:val="20"/>
                <w:szCs w:val="20"/>
              </w:rPr>
            </w:pPr>
          </w:p>
        </w:tc>
        <w:tc>
          <w:tcPr>
            <w:tcW w:w="1522" w:type="dxa"/>
            <w:shd w:val="clear" w:color="auto" w:fill="auto"/>
          </w:tcPr>
          <w:p w14:paraId="6F7CE5D2" w14:textId="77777777" w:rsidR="00873975" w:rsidRPr="00AC0829" w:rsidRDefault="00873975" w:rsidP="00A504E4">
            <w:pPr>
              <w:rPr>
                <w:sz w:val="20"/>
              </w:rPr>
            </w:pPr>
            <w:r w:rsidRPr="00AC0829">
              <w:rPr>
                <w:sz w:val="20"/>
              </w:rPr>
              <w:t xml:space="preserve">Fyri landið ella </w:t>
            </w:r>
            <w:proofErr w:type="spellStart"/>
            <w:r w:rsidRPr="00AC0829">
              <w:rPr>
                <w:sz w:val="20"/>
              </w:rPr>
              <w:t>landsmyndug-leikar</w:t>
            </w:r>
            <w:proofErr w:type="spellEnd"/>
          </w:p>
        </w:tc>
        <w:tc>
          <w:tcPr>
            <w:tcW w:w="1523" w:type="dxa"/>
            <w:shd w:val="clear" w:color="auto" w:fill="auto"/>
          </w:tcPr>
          <w:p w14:paraId="2589AA18" w14:textId="77777777" w:rsidR="00873975" w:rsidRPr="00AC0829" w:rsidRDefault="00873975" w:rsidP="00A504E4">
            <w:pPr>
              <w:contextualSpacing/>
              <w:rPr>
                <w:sz w:val="20"/>
              </w:rPr>
            </w:pPr>
            <w:r w:rsidRPr="00AC0829">
              <w:rPr>
                <w:sz w:val="20"/>
              </w:rPr>
              <w:t>Fyri kommunalar myndugleikar</w:t>
            </w:r>
          </w:p>
        </w:tc>
        <w:tc>
          <w:tcPr>
            <w:tcW w:w="1522" w:type="dxa"/>
            <w:shd w:val="clear" w:color="auto" w:fill="auto"/>
          </w:tcPr>
          <w:p w14:paraId="2D4F177D" w14:textId="77777777" w:rsidR="00873975" w:rsidRPr="00AC0829" w:rsidRDefault="00873975" w:rsidP="00A504E4">
            <w:pPr>
              <w:contextualSpacing/>
              <w:rPr>
                <w:sz w:val="20"/>
              </w:rPr>
            </w:pPr>
            <w:r w:rsidRPr="00AC0829">
              <w:rPr>
                <w:sz w:val="20"/>
              </w:rPr>
              <w:t>Fyri pláss ella øki í landinum</w:t>
            </w:r>
          </w:p>
        </w:tc>
        <w:tc>
          <w:tcPr>
            <w:tcW w:w="1522" w:type="dxa"/>
            <w:shd w:val="clear" w:color="auto" w:fill="auto"/>
          </w:tcPr>
          <w:p w14:paraId="4E44D5CD" w14:textId="77777777" w:rsidR="00873975" w:rsidRPr="00AC0829" w:rsidRDefault="00873975" w:rsidP="00A504E4">
            <w:pPr>
              <w:contextualSpacing/>
              <w:rPr>
                <w:sz w:val="20"/>
              </w:rPr>
            </w:pPr>
            <w:r w:rsidRPr="00AC0829">
              <w:rPr>
                <w:sz w:val="20"/>
              </w:rPr>
              <w:t xml:space="preserve">Fyri ávísar </w:t>
            </w:r>
            <w:proofErr w:type="spellStart"/>
            <w:r w:rsidRPr="00AC0829">
              <w:rPr>
                <w:sz w:val="20"/>
              </w:rPr>
              <w:t>samfelags-bólkar</w:t>
            </w:r>
            <w:proofErr w:type="spellEnd"/>
            <w:r w:rsidRPr="00AC0829">
              <w:rPr>
                <w:sz w:val="20"/>
              </w:rPr>
              <w:t xml:space="preserve"> ella felagsskapir</w:t>
            </w:r>
          </w:p>
        </w:tc>
        <w:tc>
          <w:tcPr>
            <w:tcW w:w="1523" w:type="dxa"/>
            <w:shd w:val="clear" w:color="auto" w:fill="auto"/>
          </w:tcPr>
          <w:p w14:paraId="41CAE693" w14:textId="77777777" w:rsidR="00873975" w:rsidRPr="00AC0829" w:rsidRDefault="00873975" w:rsidP="00A504E4">
            <w:pPr>
              <w:contextualSpacing/>
              <w:rPr>
                <w:sz w:val="20"/>
              </w:rPr>
            </w:pPr>
            <w:r w:rsidRPr="00AC0829">
              <w:rPr>
                <w:sz w:val="20"/>
              </w:rPr>
              <w:t>Fyri vinnuna</w:t>
            </w:r>
          </w:p>
        </w:tc>
      </w:tr>
      <w:tr w:rsidR="00873975" w:rsidRPr="00AC0829" w14:paraId="251B900E" w14:textId="77777777" w:rsidTr="00A504E4">
        <w:trPr>
          <w:trHeight w:val="690"/>
        </w:trPr>
        <w:tc>
          <w:tcPr>
            <w:tcW w:w="1522" w:type="dxa"/>
            <w:shd w:val="clear" w:color="auto" w:fill="auto"/>
            <w:vAlign w:val="center"/>
          </w:tcPr>
          <w:p w14:paraId="31BD5546" w14:textId="77777777" w:rsidR="00873975" w:rsidRPr="00AC0829" w:rsidRDefault="00873975" w:rsidP="00A504E4">
            <w:pPr>
              <w:contextualSpacing/>
              <w:rPr>
                <w:sz w:val="20"/>
              </w:rPr>
            </w:pPr>
            <w:r w:rsidRPr="00AC0829">
              <w:rPr>
                <w:sz w:val="20"/>
              </w:rPr>
              <w:t>Fíggjarligar ella búskaparligar avleiðingar</w:t>
            </w:r>
          </w:p>
        </w:tc>
        <w:tc>
          <w:tcPr>
            <w:tcW w:w="1522" w:type="dxa"/>
            <w:shd w:val="clear" w:color="auto" w:fill="auto"/>
            <w:vAlign w:val="center"/>
          </w:tcPr>
          <w:p w14:paraId="477D39B1" w14:textId="2606C98E" w:rsidR="00873975" w:rsidRPr="00AC0829" w:rsidRDefault="00873975" w:rsidP="00A504E4">
            <w:pPr>
              <w:contextualSpacing/>
              <w:jc w:val="center"/>
              <w:rPr>
                <w:bCs/>
                <w:sz w:val="20"/>
                <w:szCs w:val="20"/>
              </w:rPr>
            </w:pPr>
            <w:r w:rsidRPr="00AC0829">
              <w:rPr>
                <w:bCs/>
                <w:sz w:val="20"/>
                <w:szCs w:val="20"/>
              </w:rPr>
              <w:t xml:space="preserve">Ja </w:t>
            </w:r>
          </w:p>
        </w:tc>
        <w:tc>
          <w:tcPr>
            <w:tcW w:w="1523" w:type="dxa"/>
            <w:shd w:val="clear" w:color="auto" w:fill="auto"/>
            <w:vAlign w:val="center"/>
          </w:tcPr>
          <w:p w14:paraId="2A1B1E48" w14:textId="59815388" w:rsidR="00873975" w:rsidRPr="00AC0829" w:rsidRDefault="00873975" w:rsidP="00A504E4">
            <w:pPr>
              <w:contextualSpacing/>
              <w:jc w:val="center"/>
              <w:rPr>
                <w:bCs/>
                <w:sz w:val="20"/>
                <w:szCs w:val="20"/>
              </w:rPr>
            </w:pPr>
            <w:r w:rsidRPr="00AC0829">
              <w:rPr>
                <w:bCs/>
                <w:sz w:val="20"/>
                <w:szCs w:val="20"/>
              </w:rPr>
              <w:t xml:space="preserve">Ja </w:t>
            </w:r>
          </w:p>
        </w:tc>
        <w:tc>
          <w:tcPr>
            <w:tcW w:w="1522" w:type="dxa"/>
            <w:shd w:val="clear" w:color="auto" w:fill="auto"/>
            <w:vAlign w:val="center"/>
          </w:tcPr>
          <w:p w14:paraId="6D6587F8" w14:textId="516E670A" w:rsidR="00873975" w:rsidRPr="00AC0829" w:rsidRDefault="00873975" w:rsidP="00A504E4">
            <w:pPr>
              <w:contextualSpacing/>
              <w:jc w:val="center"/>
              <w:rPr>
                <w:bCs/>
                <w:sz w:val="20"/>
                <w:szCs w:val="20"/>
              </w:rPr>
            </w:pPr>
            <w:r w:rsidRPr="00AC0829">
              <w:rPr>
                <w:bCs/>
                <w:sz w:val="20"/>
                <w:szCs w:val="20"/>
              </w:rPr>
              <w:t>Nei</w:t>
            </w:r>
          </w:p>
        </w:tc>
        <w:tc>
          <w:tcPr>
            <w:tcW w:w="1522" w:type="dxa"/>
            <w:shd w:val="clear" w:color="auto" w:fill="auto"/>
            <w:vAlign w:val="center"/>
          </w:tcPr>
          <w:p w14:paraId="6B1E30CC" w14:textId="1373D449" w:rsidR="00873975" w:rsidRPr="00AC0829" w:rsidRDefault="00873975" w:rsidP="00A504E4">
            <w:pPr>
              <w:contextualSpacing/>
              <w:jc w:val="center"/>
              <w:rPr>
                <w:bCs/>
                <w:sz w:val="20"/>
                <w:szCs w:val="20"/>
              </w:rPr>
            </w:pPr>
            <w:r w:rsidRPr="00AC0829">
              <w:rPr>
                <w:bCs/>
                <w:sz w:val="20"/>
                <w:szCs w:val="20"/>
              </w:rPr>
              <w:t>Nei</w:t>
            </w:r>
          </w:p>
        </w:tc>
        <w:tc>
          <w:tcPr>
            <w:tcW w:w="1523" w:type="dxa"/>
            <w:shd w:val="clear" w:color="auto" w:fill="auto"/>
            <w:vAlign w:val="center"/>
          </w:tcPr>
          <w:p w14:paraId="0042FE1F" w14:textId="6B176BCE" w:rsidR="00873975" w:rsidRPr="00AC0829" w:rsidRDefault="00873975" w:rsidP="00A504E4">
            <w:pPr>
              <w:contextualSpacing/>
              <w:jc w:val="center"/>
              <w:rPr>
                <w:bCs/>
                <w:sz w:val="20"/>
                <w:szCs w:val="20"/>
              </w:rPr>
            </w:pPr>
            <w:r w:rsidRPr="00AC0829">
              <w:rPr>
                <w:bCs/>
                <w:sz w:val="20"/>
                <w:szCs w:val="20"/>
              </w:rPr>
              <w:t xml:space="preserve">Ja </w:t>
            </w:r>
          </w:p>
        </w:tc>
      </w:tr>
      <w:tr w:rsidR="00873975" w:rsidRPr="00AC0829" w14:paraId="63624F17" w14:textId="77777777" w:rsidTr="00A504E4">
        <w:trPr>
          <w:trHeight w:val="690"/>
        </w:trPr>
        <w:tc>
          <w:tcPr>
            <w:tcW w:w="1522" w:type="dxa"/>
            <w:shd w:val="clear" w:color="auto" w:fill="auto"/>
            <w:vAlign w:val="center"/>
          </w:tcPr>
          <w:p w14:paraId="2D7223AF" w14:textId="77777777" w:rsidR="00873975" w:rsidRPr="00AC0829" w:rsidRDefault="00873975" w:rsidP="00A504E4">
            <w:pPr>
              <w:contextualSpacing/>
              <w:rPr>
                <w:sz w:val="20"/>
              </w:rPr>
            </w:pPr>
            <w:r w:rsidRPr="00AC0829">
              <w:rPr>
                <w:sz w:val="20"/>
              </w:rPr>
              <w:t>Umsitingarligar avleiðingar</w:t>
            </w:r>
          </w:p>
        </w:tc>
        <w:tc>
          <w:tcPr>
            <w:tcW w:w="1522" w:type="dxa"/>
            <w:shd w:val="clear" w:color="auto" w:fill="auto"/>
            <w:vAlign w:val="center"/>
          </w:tcPr>
          <w:p w14:paraId="0ECFB417" w14:textId="3015E76B" w:rsidR="00873975" w:rsidRPr="00AC0829" w:rsidRDefault="00873975" w:rsidP="00A504E4">
            <w:pPr>
              <w:contextualSpacing/>
              <w:jc w:val="center"/>
              <w:rPr>
                <w:sz w:val="20"/>
              </w:rPr>
            </w:pPr>
            <w:r w:rsidRPr="00AC0829">
              <w:rPr>
                <w:sz w:val="20"/>
              </w:rPr>
              <w:t xml:space="preserve">Ja </w:t>
            </w:r>
          </w:p>
        </w:tc>
        <w:tc>
          <w:tcPr>
            <w:tcW w:w="1523" w:type="dxa"/>
            <w:shd w:val="clear" w:color="auto" w:fill="auto"/>
            <w:vAlign w:val="center"/>
          </w:tcPr>
          <w:p w14:paraId="513C7CB8" w14:textId="0104326B" w:rsidR="00873975" w:rsidRPr="00AC0829" w:rsidRDefault="00873975" w:rsidP="00A504E4">
            <w:pPr>
              <w:contextualSpacing/>
              <w:jc w:val="center"/>
              <w:rPr>
                <w:sz w:val="20"/>
              </w:rPr>
            </w:pPr>
            <w:r w:rsidRPr="00AC0829">
              <w:rPr>
                <w:sz w:val="20"/>
              </w:rPr>
              <w:t xml:space="preserve">Ja </w:t>
            </w:r>
          </w:p>
        </w:tc>
        <w:tc>
          <w:tcPr>
            <w:tcW w:w="1522" w:type="dxa"/>
            <w:shd w:val="clear" w:color="auto" w:fill="auto"/>
            <w:vAlign w:val="center"/>
          </w:tcPr>
          <w:p w14:paraId="188978AF" w14:textId="190EE334" w:rsidR="00873975" w:rsidRPr="00AC0829" w:rsidRDefault="00873975" w:rsidP="00A504E4">
            <w:pPr>
              <w:contextualSpacing/>
              <w:jc w:val="center"/>
              <w:rPr>
                <w:sz w:val="20"/>
              </w:rPr>
            </w:pPr>
            <w:r w:rsidRPr="00AC0829">
              <w:rPr>
                <w:sz w:val="20"/>
              </w:rPr>
              <w:t>Nei</w:t>
            </w:r>
          </w:p>
        </w:tc>
        <w:tc>
          <w:tcPr>
            <w:tcW w:w="1522" w:type="dxa"/>
            <w:shd w:val="clear" w:color="auto" w:fill="auto"/>
            <w:vAlign w:val="center"/>
          </w:tcPr>
          <w:p w14:paraId="6CE7A33E" w14:textId="6B2EFB6F" w:rsidR="00873975" w:rsidRPr="00AC0829" w:rsidRDefault="00873975" w:rsidP="00A504E4">
            <w:pPr>
              <w:contextualSpacing/>
              <w:jc w:val="center"/>
              <w:rPr>
                <w:sz w:val="20"/>
              </w:rPr>
            </w:pPr>
            <w:r w:rsidRPr="00AC0829">
              <w:rPr>
                <w:sz w:val="20"/>
              </w:rPr>
              <w:t>Nei</w:t>
            </w:r>
          </w:p>
        </w:tc>
        <w:tc>
          <w:tcPr>
            <w:tcW w:w="1523" w:type="dxa"/>
            <w:shd w:val="clear" w:color="auto" w:fill="auto"/>
            <w:vAlign w:val="center"/>
          </w:tcPr>
          <w:p w14:paraId="0D6E8148" w14:textId="0470C9DA" w:rsidR="00873975" w:rsidRPr="00AC0829" w:rsidRDefault="00873975" w:rsidP="00A504E4">
            <w:pPr>
              <w:contextualSpacing/>
              <w:jc w:val="center"/>
              <w:rPr>
                <w:sz w:val="20"/>
              </w:rPr>
            </w:pPr>
            <w:r w:rsidRPr="00AC0829">
              <w:rPr>
                <w:sz w:val="20"/>
              </w:rPr>
              <w:t>Nei</w:t>
            </w:r>
          </w:p>
        </w:tc>
      </w:tr>
      <w:tr w:rsidR="00873975" w:rsidRPr="00AC0829" w14:paraId="6B6A9ED5" w14:textId="77777777" w:rsidTr="00A504E4">
        <w:trPr>
          <w:trHeight w:val="690"/>
        </w:trPr>
        <w:tc>
          <w:tcPr>
            <w:tcW w:w="1522" w:type="dxa"/>
            <w:shd w:val="clear" w:color="auto" w:fill="auto"/>
            <w:vAlign w:val="center"/>
          </w:tcPr>
          <w:p w14:paraId="4D811E70" w14:textId="77777777" w:rsidR="00873975" w:rsidRPr="00AC0829" w:rsidRDefault="00873975" w:rsidP="00A504E4">
            <w:pPr>
              <w:contextualSpacing/>
              <w:rPr>
                <w:sz w:val="20"/>
              </w:rPr>
            </w:pPr>
            <w:r w:rsidRPr="00AC0829">
              <w:rPr>
                <w:sz w:val="20"/>
              </w:rPr>
              <w:t>Umhvørvisligar avleiðingar</w:t>
            </w:r>
          </w:p>
        </w:tc>
        <w:tc>
          <w:tcPr>
            <w:tcW w:w="1522" w:type="dxa"/>
            <w:shd w:val="clear" w:color="auto" w:fill="auto"/>
            <w:vAlign w:val="center"/>
          </w:tcPr>
          <w:p w14:paraId="6D799CE8" w14:textId="75FC5715" w:rsidR="00873975" w:rsidRPr="00AC0829" w:rsidRDefault="00873975" w:rsidP="00A504E4">
            <w:pPr>
              <w:contextualSpacing/>
              <w:jc w:val="center"/>
              <w:rPr>
                <w:sz w:val="20"/>
              </w:rPr>
            </w:pPr>
            <w:r w:rsidRPr="00AC0829">
              <w:rPr>
                <w:sz w:val="20"/>
              </w:rPr>
              <w:t>Nei</w:t>
            </w:r>
          </w:p>
        </w:tc>
        <w:tc>
          <w:tcPr>
            <w:tcW w:w="1523" w:type="dxa"/>
            <w:shd w:val="clear" w:color="auto" w:fill="auto"/>
            <w:vAlign w:val="center"/>
          </w:tcPr>
          <w:p w14:paraId="6D855189" w14:textId="6CA5A4E1" w:rsidR="00873975" w:rsidRPr="00AC0829" w:rsidRDefault="00873975" w:rsidP="00A504E4">
            <w:pPr>
              <w:contextualSpacing/>
              <w:jc w:val="center"/>
              <w:rPr>
                <w:sz w:val="20"/>
              </w:rPr>
            </w:pPr>
            <w:r w:rsidRPr="00AC0829">
              <w:rPr>
                <w:sz w:val="20"/>
              </w:rPr>
              <w:t>Nei</w:t>
            </w:r>
          </w:p>
        </w:tc>
        <w:tc>
          <w:tcPr>
            <w:tcW w:w="1522" w:type="dxa"/>
            <w:shd w:val="clear" w:color="auto" w:fill="auto"/>
            <w:vAlign w:val="center"/>
          </w:tcPr>
          <w:p w14:paraId="2E95EC48" w14:textId="29B34D71" w:rsidR="00873975" w:rsidRPr="00AC0829" w:rsidRDefault="00873975" w:rsidP="00A504E4">
            <w:pPr>
              <w:contextualSpacing/>
              <w:jc w:val="center"/>
              <w:rPr>
                <w:sz w:val="20"/>
              </w:rPr>
            </w:pPr>
            <w:r w:rsidRPr="00AC0829">
              <w:rPr>
                <w:sz w:val="20"/>
              </w:rPr>
              <w:t>Nei</w:t>
            </w:r>
          </w:p>
        </w:tc>
        <w:tc>
          <w:tcPr>
            <w:tcW w:w="1522" w:type="dxa"/>
            <w:shd w:val="clear" w:color="auto" w:fill="auto"/>
            <w:vAlign w:val="center"/>
          </w:tcPr>
          <w:p w14:paraId="48965535" w14:textId="5EAEABB6" w:rsidR="00873975" w:rsidRPr="00AC0829" w:rsidRDefault="00873975" w:rsidP="00A504E4">
            <w:pPr>
              <w:contextualSpacing/>
              <w:jc w:val="center"/>
              <w:rPr>
                <w:sz w:val="20"/>
              </w:rPr>
            </w:pPr>
            <w:r w:rsidRPr="00AC0829">
              <w:rPr>
                <w:sz w:val="20"/>
              </w:rPr>
              <w:t>Nei</w:t>
            </w:r>
          </w:p>
        </w:tc>
        <w:tc>
          <w:tcPr>
            <w:tcW w:w="1523" w:type="dxa"/>
            <w:shd w:val="clear" w:color="auto" w:fill="auto"/>
            <w:vAlign w:val="center"/>
          </w:tcPr>
          <w:p w14:paraId="4A4F9DEE" w14:textId="6DFE3FC7" w:rsidR="00873975" w:rsidRPr="00AC0829" w:rsidRDefault="00873975" w:rsidP="00A504E4">
            <w:pPr>
              <w:contextualSpacing/>
              <w:jc w:val="center"/>
              <w:rPr>
                <w:sz w:val="20"/>
              </w:rPr>
            </w:pPr>
            <w:r w:rsidRPr="00AC0829">
              <w:rPr>
                <w:sz w:val="20"/>
              </w:rPr>
              <w:t>Nei</w:t>
            </w:r>
          </w:p>
        </w:tc>
      </w:tr>
      <w:tr w:rsidR="00873975" w:rsidRPr="00AC0829" w14:paraId="29BD6F19" w14:textId="77777777" w:rsidTr="00A504E4">
        <w:trPr>
          <w:trHeight w:val="690"/>
        </w:trPr>
        <w:tc>
          <w:tcPr>
            <w:tcW w:w="1522" w:type="dxa"/>
            <w:shd w:val="clear" w:color="auto" w:fill="auto"/>
            <w:vAlign w:val="center"/>
          </w:tcPr>
          <w:p w14:paraId="745C3661" w14:textId="77777777" w:rsidR="00873975" w:rsidRPr="00AC0829" w:rsidRDefault="00873975" w:rsidP="00A504E4">
            <w:pPr>
              <w:contextualSpacing/>
              <w:rPr>
                <w:sz w:val="20"/>
              </w:rPr>
            </w:pPr>
            <w:r w:rsidRPr="00AC0829">
              <w:rPr>
                <w:sz w:val="20"/>
              </w:rPr>
              <w:t>Avleiðingar í mun til altjóða avtalur og reglur</w:t>
            </w:r>
          </w:p>
        </w:tc>
        <w:tc>
          <w:tcPr>
            <w:tcW w:w="1522" w:type="dxa"/>
            <w:tcBorders>
              <w:bottom w:val="single" w:sz="4" w:space="0" w:color="auto"/>
            </w:tcBorders>
            <w:shd w:val="clear" w:color="auto" w:fill="auto"/>
            <w:vAlign w:val="center"/>
          </w:tcPr>
          <w:p w14:paraId="109F21C0" w14:textId="5EA3AA52" w:rsidR="00873975" w:rsidRPr="00AC0829" w:rsidRDefault="00873975" w:rsidP="00A504E4">
            <w:pPr>
              <w:contextualSpacing/>
              <w:jc w:val="center"/>
              <w:rPr>
                <w:sz w:val="20"/>
              </w:rPr>
            </w:pPr>
            <w:r w:rsidRPr="00AC0829">
              <w:rPr>
                <w:sz w:val="20"/>
              </w:rPr>
              <w:t>Nei</w:t>
            </w:r>
          </w:p>
        </w:tc>
        <w:tc>
          <w:tcPr>
            <w:tcW w:w="1523" w:type="dxa"/>
            <w:tcBorders>
              <w:bottom w:val="single" w:sz="4" w:space="0" w:color="auto"/>
            </w:tcBorders>
            <w:shd w:val="clear" w:color="auto" w:fill="auto"/>
            <w:vAlign w:val="center"/>
          </w:tcPr>
          <w:p w14:paraId="43DE75A0" w14:textId="47CA0339" w:rsidR="00873975" w:rsidRPr="00AC0829" w:rsidRDefault="00873975" w:rsidP="00A504E4">
            <w:pPr>
              <w:contextualSpacing/>
              <w:jc w:val="center"/>
              <w:rPr>
                <w:sz w:val="20"/>
              </w:rPr>
            </w:pPr>
            <w:r w:rsidRPr="00AC0829">
              <w:rPr>
                <w:sz w:val="20"/>
              </w:rPr>
              <w:t>Nei</w:t>
            </w:r>
          </w:p>
        </w:tc>
        <w:tc>
          <w:tcPr>
            <w:tcW w:w="1522" w:type="dxa"/>
            <w:tcBorders>
              <w:bottom w:val="single" w:sz="4" w:space="0" w:color="auto"/>
            </w:tcBorders>
            <w:shd w:val="clear" w:color="auto" w:fill="auto"/>
            <w:vAlign w:val="center"/>
          </w:tcPr>
          <w:p w14:paraId="485361C7" w14:textId="2BEA9014" w:rsidR="00873975" w:rsidRPr="00AC0829" w:rsidRDefault="00873975" w:rsidP="00A504E4">
            <w:pPr>
              <w:contextualSpacing/>
              <w:jc w:val="center"/>
              <w:rPr>
                <w:sz w:val="20"/>
              </w:rPr>
            </w:pPr>
            <w:r w:rsidRPr="00AC0829">
              <w:rPr>
                <w:sz w:val="20"/>
              </w:rPr>
              <w:t>Nei</w:t>
            </w:r>
          </w:p>
        </w:tc>
        <w:tc>
          <w:tcPr>
            <w:tcW w:w="1522" w:type="dxa"/>
            <w:shd w:val="clear" w:color="auto" w:fill="auto"/>
            <w:vAlign w:val="center"/>
          </w:tcPr>
          <w:p w14:paraId="41DAE34A" w14:textId="60A61818" w:rsidR="00873975" w:rsidRPr="00AC0829" w:rsidRDefault="00873975" w:rsidP="00A504E4">
            <w:pPr>
              <w:contextualSpacing/>
              <w:jc w:val="center"/>
              <w:rPr>
                <w:sz w:val="20"/>
              </w:rPr>
            </w:pPr>
            <w:r w:rsidRPr="00AC0829">
              <w:rPr>
                <w:sz w:val="20"/>
              </w:rPr>
              <w:t>Nei</w:t>
            </w:r>
          </w:p>
        </w:tc>
        <w:tc>
          <w:tcPr>
            <w:tcW w:w="1523" w:type="dxa"/>
            <w:shd w:val="clear" w:color="auto" w:fill="auto"/>
            <w:vAlign w:val="center"/>
          </w:tcPr>
          <w:p w14:paraId="054E591D" w14:textId="5EF73FD6" w:rsidR="00873975" w:rsidRPr="00AC0829" w:rsidRDefault="00873975" w:rsidP="00A504E4">
            <w:pPr>
              <w:contextualSpacing/>
              <w:jc w:val="center"/>
              <w:rPr>
                <w:sz w:val="20"/>
              </w:rPr>
            </w:pPr>
            <w:r w:rsidRPr="00AC0829">
              <w:rPr>
                <w:sz w:val="20"/>
              </w:rPr>
              <w:t>Nei</w:t>
            </w:r>
          </w:p>
        </w:tc>
      </w:tr>
      <w:tr w:rsidR="00873975" w:rsidRPr="00AC0829" w14:paraId="4BF00E93" w14:textId="77777777" w:rsidTr="00A504E4">
        <w:trPr>
          <w:trHeight w:val="690"/>
        </w:trPr>
        <w:tc>
          <w:tcPr>
            <w:tcW w:w="1522" w:type="dxa"/>
            <w:shd w:val="clear" w:color="auto" w:fill="auto"/>
            <w:vAlign w:val="center"/>
          </w:tcPr>
          <w:p w14:paraId="635BE972" w14:textId="77777777" w:rsidR="00873975" w:rsidRPr="00AC0829" w:rsidRDefault="00873975" w:rsidP="00A504E4">
            <w:pPr>
              <w:contextualSpacing/>
              <w:rPr>
                <w:sz w:val="20"/>
              </w:rPr>
            </w:pPr>
            <w:r w:rsidRPr="00AC0829">
              <w:rPr>
                <w:sz w:val="20"/>
              </w:rPr>
              <w:t>Sosialar avleiðingar</w:t>
            </w:r>
          </w:p>
        </w:tc>
        <w:tc>
          <w:tcPr>
            <w:tcW w:w="3045" w:type="dxa"/>
            <w:gridSpan w:val="2"/>
            <w:tcBorders>
              <w:bottom w:val="single" w:sz="4" w:space="0" w:color="auto"/>
            </w:tcBorders>
            <w:shd w:val="clear" w:color="auto" w:fill="000000" w:themeFill="text1"/>
            <w:vAlign w:val="center"/>
          </w:tcPr>
          <w:p w14:paraId="5817B2AC" w14:textId="77777777" w:rsidR="00873975" w:rsidRPr="00AC0829" w:rsidRDefault="00873975" w:rsidP="00A504E4">
            <w:pPr>
              <w:contextualSpacing/>
              <w:jc w:val="center"/>
              <w:rPr>
                <w:b/>
                <w:bCs/>
                <w:sz w:val="20"/>
                <w:szCs w:val="20"/>
                <w:highlight w:val="black"/>
              </w:rPr>
            </w:pPr>
          </w:p>
        </w:tc>
        <w:tc>
          <w:tcPr>
            <w:tcW w:w="1522" w:type="dxa"/>
            <w:tcBorders>
              <w:bottom w:val="single" w:sz="4" w:space="0" w:color="auto"/>
            </w:tcBorders>
            <w:shd w:val="clear" w:color="auto" w:fill="auto"/>
            <w:vAlign w:val="center"/>
          </w:tcPr>
          <w:p w14:paraId="202E5EC8" w14:textId="4E58DCE4" w:rsidR="00873975" w:rsidRPr="00AC0829" w:rsidRDefault="00873975" w:rsidP="00A504E4">
            <w:pPr>
              <w:contextualSpacing/>
              <w:jc w:val="center"/>
              <w:rPr>
                <w:sz w:val="20"/>
              </w:rPr>
            </w:pPr>
            <w:r w:rsidRPr="00AC0829">
              <w:rPr>
                <w:sz w:val="20"/>
              </w:rPr>
              <w:t>Nei</w:t>
            </w:r>
          </w:p>
        </w:tc>
        <w:tc>
          <w:tcPr>
            <w:tcW w:w="1522" w:type="dxa"/>
            <w:shd w:val="clear" w:color="auto" w:fill="auto"/>
            <w:vAlign w:val="center"/>
          </w:tcPr>
          <w:p w14:paraId="2DF6E085" w14:textId="3AC6C1FB" w:rsidR="00873975" w:rsidRPr="00AC0829" w:rsidRDefault="00873975" w:rsidP="00A504E4">
            <w:pPr>
              <w:contextualSpacing/>
              <w:jc w:val="center"/>
              <w:rPr>
                <w:sz w:val="20"/>
              </w:rPr>
            </w:pPr>
            <w:r w:rsidRPr="00AC0829">
              <w:rPr>
                <w:sz w:val="20"/>
              </w:rPr>
              <w:t xml:space="preserve">Ja </w:t>
            </w:r>
          </w:p>
        </w:tc>
        <w:tc>
          <w:tcPr>
            <w:tcW w:w="1523" w:type="dxa"/>
            <w:shd w:val="clear" w:color="auto" w:fill="000000" w:themeFill="text1"/>
            <w:vAlign w:val="center"/>
          </w:tcPr>
          <w:p w14:paraId="73101B31" w14:textId="77777777" w:rsidR="00873975" w:rsidRPr="00AC0829" w:rsidRDefault="00873975" w:rsidP="00A504E4">
            <w:pPr>
              <w:contextualSpacing/>
              <w:jc w:val="center"/>
              <w:rPr>
                <w:b/>
                <w:bCs/>
                <w:sz w:val="20"/>
                <w:szCs w:val="20"/>
              </w:rPr>
            </w:pPr>
          </w:p>
        </w:tc>
      </w:tr>
    </w:tbl>
    <w:p w14:paraId="536C0D45" w14:textId="77777777" w:rsidR="00873975" w:rsidRPr="00AC0829" w:rsidRDefault="00873975" w:rsidP="00873975">
      <w:pPr>
        <w:rPr>
          <w:rFonts w:eastAsia="Times New Roman"/>
          <w:b/>
          <w:bCs/>
          <w:color w:val="000000"/>
          <w:szCs w:val="26"/>
        </w:rPr>
      </w:pPr>
    </w:p>
    <w:p w14:paraId="7345F12C" w14:textId="77777777" w:rsidR="00873975" w:rsidRPr="00AC0829" w:rsidRDefault="00873975" w:rsidP="00873975">
      <w:pPr>
        <w:rPr>
          <w:rFonts w:eastAsia="Times New Roman"/>
          <w:b/>
          <w:bCs/>
          <w:color w:val="000000"/>
          <w:szCs w:val="26"/>
        </w:rPr>
      </w:pPr>
    </w:p>
    <w:p w14:paraId="5D420E68" w14:textId="77777777" w:rsidR="00873975" w:rsidRPr="00AC0829" w:rsidRDefault="00873975" w:rsidP="00873975">
      <w:pPr>
        <w:rPr>
          <w:rFonts w:eastAsia="Times New Roman"/>
          <w:b/>
          <w:bCs/>
          <w:color w:val="000000"/>
          <w:szCs w:val="26"/>
        </w:rPr>
      </w:pPr>
      <w:r w:rsidRPr="00AC0829">
        <w:rPr>
          <w:rFonts w:eastAsia="Times New Roman"/>
          <w:b/>
          <w:bCs/>
          <w:color w:val="000000"/>
          <w:szCs w:val="26"/>
        </w:rPr>
        <w:br w:type="page"/>
      </w:r>
    </w:p>
    <w:p w14:paraId="4A2F9B80" w14:textId="77777777" w:rsidR="00873975" w:rsidRPr="00AC0829" w:rsidRDefault="00873975" w:rsidP="00873975">
      <w:pPr>
        <w:rPr>
          <w:rFonts w:eastAsia="Times New Roman"/>
          <w:b/>
          <w:bCs/>
          <w:color w:val="000000"/>
          <w:szCs w:val="26"/>
        </w:rPr>
      </w:pPr>
      <w:r w:rsidRPr="00AC0829">
        <w:rPr>
          <w:rFonts w:eastAsia="Times New Roman"/>
          <w:b/>
          <w:bCs/>
          <w:color w:val="000000"/>
          <w:szCs w:val="26"/>
        </w:rPr>
        <w:lastRenderedPageBreak/>
        <w:t xml:space="preserve">Kapittul 3. </w:t>
      </w:r>
      <w:r w:rsidRPr="00AC0829">
        <w:rPr>
          <w:b/>
        </w:rPr>
        <w:t>Serligar viðmerkingar</w:t>
      </w:r>
    </w:p>
    <w:p w14:paraId="1F6D50AC" w14:textId="77777777" w:rsidR="00873975" w:rsidRPr="00AC0829" w:rsidRDefault="00873975" w:rsidP="00873975">
      <w:pPr>
        <w:rPr>
          <w:b/>
          <w:szCs w:val="24"/>
        </w:rPr>
      </w:pPr>
    </w:p>
    <w:p w14:paraId="27907AE3" w14:textId="77777777" w:rsidR="00873975" w:rsidRPr="00AC0829" w:rsidRDefault="00873975" w:rsidP="00873975">
      <w:pPr>
        <w:jc w:val="both"/>
        <w:rPr>
          <w:szCs w:val="24"/>
        </w:rPr>
      </w:pPr>
    </w:p>
    <w:p w14:paraId="6CC728F5" w14:textId="77777777" w:rsidR="00873975" w:rsidRPr="00AC0829" w:rsidRDefault="00873975" w:rsidP="00873975">
      <w:pPr>
        <w:jc w:val="both"/>
        <w:rPr>
          <w:b/>
          <w:szCs w:val="24"/>
        </w:rPr>
      </w:pPr>
      <w:r w:rsidRPr="00AC0829">
        <w:rPr>
          <w:b/>
          <w:szCs w:val="24"/>
        </w:rPr>
        <w:t>Til § 1</w:t>
      </w:r>
    </w:p>
    <w:p w14:paraId="48E16941" w14:textId="3ECA3F3C" w:rsidR="00873975" w:rsidRPr="00AC0829" w:rsidRDefault="00873975" w:rsidP="00873975">
      <w:pPr>
        <w:rPr>
          <w:szCs w:val="24"/>
        </w:rPr>
      </w:pPr>
      <w:r w:rsidRPr="00AC0829">
        <w:rPr>
          <w:szCs w:val="24"/>
        </w:rPr>
        <w:t xml:space="preserve">Endamálið við </w:t>
      </w:r>
      <w:r w:rsidR="001801F7" w:rsidRPr="00AC0829">
        <w:rPr>
          <w:szCs w:val="24"/>
        </w:rPr>
        <w:t>l</w:t>
      </w:r>
      <w:r w:rsidRPr="00AC0829">
        <w:rPr>
          <w:szCs w:val="24"/>
        </w:rPr>
        <w:t xml:space="preserve">ógini um </w:t>
      </w:r>
      <w:proofErr w:type="spellStart"/>
      <w:r w:rsidRPr="00AC0829">
        <w:rPr>
          <w:szCs w:val="24"/>
        </w:rPr>
        <w:t>Málskúla</w:t>
      </w:r>
      <w:proofErr w:type="spellEnd"/>
      <w:r w:rsidR="00422795" w:rsidRPr="00AC0829">
        <w:rPr>
          <w:szCs w:val="24"/>
        </w:rPr>
        <w:t xml:space="preserve"> fyri føroyskt sum </w:t>
      </w:r>
      <w:proofErr w:type="spellStart"/>
      <w:r w:rsidR="00422795" w:rsidRPr="00AC0829">
        <w:rPr>
          <w:szCs w:val="24"/>
        </w:rPr>
        <w:t>annaðmál</w:t>
      </w:r>
      <w:proofErr w:type="spellEnd"/>
      <w:r w:rsidRPr="00AC0829">
        <w:rPr>
          <w:szCs w:val="24"/>
        </w:rPr>
        <w:t xml:space="preserve"> </w:t>
      </w:r>
      <w:r w:rsidR="003C3EE0" w:rsidRPr="00AC0829">
        <w:rPr>
          <w:szCs w:val="24"/>
        </w:rPr>
        <w:t xml:space="preserve">(her eftir Málskúlin) </w:t>
      </w:r>
      <w:r w:rsidRPr="00AC0829">
        <w:rPr>
          <w:szCs w:val="24"/>
        </w:rPr>
        <w:t xml:space="preserve">er at skipa ein løgfrøðiligan karm fyri einum landsumfatandi </w:t>
      </w:r>
      <w:proofErr w:type="spellStart"/>
      <w:r w:rsidRPr="00AC0829">
        <w:rPr>
          <w:szCs w:val="24"/>
        </w:rPr>
        <w:t>málskúla</w:t>
      </w:r>
      <w:proofErr w:type="spellEnd"/>
      <w:r w:rsidRPr="00AC0829">
        <w:rPr>
          <w:szCs w:val="24"/>
        </w:rPr>
        <w:t xml:space="preserve"> fyri </w:t>
      </w:r>
      <w:r w:rsidR="00422795" w:rsidRPr="00AC0829">
        <w:rPr>
          <w:szCs w:val="24"/>
        </w:rPr>
        <w:t>borgarar í Føroyum, sum ikki hava føroyskt sum fyrsta mál</w:t>
      </w:r>
      <w:r w:rsidRPr="00AC0829">
        <w:rPr>
          <w:szCs w:val="24"/>
        </w:rPr>
        <w:t xml:space="preserve">. </w:t>
      </w:r>
    </w:p>
    <w:p w14:paraId="0A8FAE38" w14:textId="6FE8C6B2" w:rsidR="00873975" w:rsidRPr="00AC0829" w:rsidRDefault="00873975" w:rsidP="00873975">
      <w:pPr>
        <w:rPr>
          <w:szCs w:val="24"/>
        </w:rPr>
      </w:pPr>
      <w:r w:rsidRPr="00AC0829">
        <w:rPr>
          <w:szCs w:val="24"/>
        </w:rPr>
        <w:t xml:space="preserve">Málskúlin fyri </w:t>
      </w:r>
      <w:r w:rsidR="00422795" w:rsidRPr="00AC0829">
        <w:rPr>
          <w:szCs w:val="24"/>
        </w:rPr>
        <w:t>føroysk</w:t>
      </w:r>
      <w:r w:rsidR="00AA1C28" w:rsidRPr="00AC0829">
        <w:rPr>
          <w:szCs w:val="24"/>
        </w:rPr>
        <w:t>t</w:t>
      </w:r>
      <w:r w:rsidR="00422795" w:rsidRPr="00AC0829">
        <w:rPr>
          <w:szCs w:val="24"/>
        </w:rPr>
        <w:t xml:space="preserve"> sum </w:t>
      </w:r>
      <w:proofErr w:type="spellStart"/>
      <w:r w:rsidR="00422795" w:rsidRPr="00AC0829">
        <w:rPr>
          <w:szCs w:val="24"/>
        </w:rPr>
        <w:t>annaðmál</w:t>
      </w:r>
      <w:proofErr w:type="spellEnd"/>
      <w:r w:rsidR="00422795" w:rsidRPr="00AC0829">
        <w:rPr>
          <w:szCs w:val="24"/>
        </w:rPr>
        <w:t xml:space="preserve"> </w:t>
      </w:r>
      <w:r w:rsidRPr="00AC0829">
        <w:rPr>
          <w:szCs w:val="24"/>
        </w:rPr>
        <w:t xml:space="preserve">er sjálvstøðugur stovnur, sum er undir málsræði </w:t>
      </w:r>
      <w:proofErr w:type="spellStart"/>
      <w:r w:rsidRPr="00AC0829">
        <w:rPr>
          <w:szCs w:val="24"/>
        </w:rPr>
        <w:t>landsstýrismansins</w:t>
      </w:r>
      <w:proofErr w:type="spellEnd"/>
      <w:r w:rsidRPr="00AC0829">
        <w:rPr>
          <w:szCs w:val="24"/>
        </w:rPr>
        <w:t xml:space="preserve"> í barna- og </w:t>
      </w:r>
      <w:proofErr w:type="spellStart"/>
      <w:r w:rsidRPr="00AC0829">
        <w:rPr>
          <w:szCs w:val="24"/>
        </w:rPr>
        <w:t>undirvísingarmálum</w:t>
      </w:r>
      <w:proofErr w:type="spellEnd"/>
      <w:r w:rsidRPr="00AC0829">
        <w:rPr>
          <w:szCs w:val="24"/>
        </w:rPr>
        <w:t xml:space="preserve">, og </w:t>
      </w:r>
      <w:proofErr w:type="spellStart"/>
      <w:r w:rsidRPr="00AC0829">
        <w:rPr>
          <w:szCs w:val="24"/>
        </w:rPr>
        <w:t>málskúlastjóri</w:t>
      </w:r>
      <w:r w:rsidR="00AA1C28" w:rsidRPr="00AC0829">
        <w:rPr>
          <w:szCs w:val="24"/>
        </w:rPr>
        <w:t>n</w:t>
      </w:r>
      <w:proofErr w:type="spellEnd"/>
      <w:r w:rsidRPr="00AC0829">
        <w:rPr>
          <w:szCs w:val="24"/>
        </w:rPr>
        <w:t xml:space="preserve"> hevur dagligu leiðsluna av skúlanum, av samstarvinum millum </w:t>
      </w:r>
      <w:proofErr w:type="spellStart"/>
      <w:r w:rsidRPr="00AC0829">
        <w:rPr>
          <w:szCs w:val="24"/>
        </w:rPr>
        <w:t>málskúlan</w:t>
      </w:r>
      <w:proofErr w:type="spellEnd"/>
      <w:r w:rsidRPr="00AC0829">
        <w:rPr>
          <w:szCs w:val="24"/>
        </w:rPr>
        <w:t xml:space="preserve"> og kommunur og kommunalar </w:t>
      </w:r>
      <w:proofErr w:type="spellStart"/>
      <w:r w:rsidRPr="00AC0829">
        <w:rPr>
          <w:szCs w:val="24"/>
        </w:rPr>
        <w:t>málskúlaleiðslur</w:t>
      </w:r>
      <w:proofErr w:type="spellEnd"/>
      <w:r w:rsidRPr="00AC0829">
        <w:rPr>
          <w:szCs w:val="24"/>
        </w:rPr>
        <w:t xml:space="preserve"> og av øllum øðrum samstarvi við </w:t>
      </w:r>
      <w:proofErr w:type="spellStart"/>
      <w:r w:rsidRPr="00AC0829">
        <w:rPr>
          <w:szCs w:val="24"/>
        </w:rPr>
        <w:t>undirvísingarmyndugleikar</w:t>
      </w:r>
      <w:proofErr w:type="spellEnd"/>
      <w:r w:rsidRPr="00AC0829">
        <w:rPr>
          <w:szCs w:val="24"/>
        </w:rPr>
        <w:t xml:space="preserve"> og </w:t>
      </w:r>
      <w:proofErr w:type="spellStart"/>
      <w:r w:rsidRPr="00AC0829">
        <w:rPr>
          <w:szCs w:val="24"/>
        </w:rPr>
        <w:t>útlendingamyndugleikar</w:t>
      </w:r>
      <w:proofErr w:type="spellEnd"/>
      <w:r w:rsidRPr="00AC0829">
        <w:rPr>
          <w:szCs w:val="24"/>
        </w:rPr>
        <w:t xml:space="preserve">, </w:t>
      </w:r>
      <w:proofErr w:type="spellStart"/>
      <w:r w:rsidRPr="00AC0829">
        <w:rPr>
          <w:szCs w:val="24"/>
        </w:rPr>
        <w:t>Próvstovu</w:t>
      </w:r>
      <w:proofErr w:type="spellEnd"/>
      <w:r w:rsidRPr="00AC0829">
        <w:rPr>
          <w:szCs w:val="24"/>
        </w:rPr>
        <w:t xml:space="preserve"> og aðrar viðkomandi </w:t>
      </w:r>
      <w:proofErr w:type="spellStart"/>
      <w:r w:rsidRPr="00AC0829">
        <w:rPr>
          <w:szCs w:val="24"/>
        </w:rPr>
        <w:t>undirvísingarstovnar</w:t>
      </w:r>
      <w:proofErr w:type="spellEnd"/>
      <w:r w:rsidRPr="00AC0829">
        <w:rPr>
          <w:szCs w:val="24"/>
        </w:rPr>
        <w:t>.</w:t>
      </w:r>
    </w:p>
    <w:p w14:paraId="451B5862" w14:textId="77777777" w:rsidR="00873975" w:rsidRPr="00AC0829" w:rsidRDefault="00873975" w:rsidP="00873975">
      <w:pPr>
        <w:rPr>
          <w:szCs w:val="24"/>
        </w:rPr>
      </w:pPr>
    </w:p>
    <w:p w14:paraId="451A90BA" w14:textId="77777777" w:rsidR="00873975" w:rsidRPr="00AC0829" w:rsidRDefault="00873975" w:rsidP="00873975">
      <w:pPr>
        <w:rPr>
          <w:szCs w:val="24"/>
        </w:rPr>
      </w:pPr>
      <w:r w:rsidRPr="00AC0829">
        <w:rPr>
          <w:szCs w:val="24"/>
        </w:rPr>
        <w:t xml:space="preserve"> </w:t>
      </w:r>
    </w:p>
    <w:p w14:paraId="272F0358" w14:textId="77777777" w:rsidR="00873975" w:rsidRPr="00AC0829" w:rsidRDefault="00873975" w:rsidP="00873975">
      <w:pPr>
        <w:rPr>
          <w:szCs w:val="24"/>
        </w:rPr>
      </w:pPr>
      <w:r w:rsidRPr="00AC0829">
        <w:rPr>
          <w:szCs w:val="24"/>
        </w:rPr>
        <w:t xml:space="preserve">§ 1. </w:t>
      </w:r>
      <w:proofErr w:type="spellStart"/>
      <w:r w:rsidRPr="00AC0829">
        <w:rPr>
          <w:szCs w:val="24"/>
        </w:rPr>
        <w:t>Stk</w:t>
      </w:r>
      <w:proofErr w:type="spellEnd"/>
      <w:r w:rsidRPr="00AC0829">
        <w:rPr>
          <w:szCs w:val="24"/>
        </w:rPr>
        <w:t xml:space="preserve"> 2.</w:t>
      </w:r>
    </w:p>
    <w:p w14:paraId="418D519F" w14:textId="629D443E" w:rsidR="00C44EB7" w:rsidRPr="00AC0829" w:rsidRDefault="00873975" w:rsidP="00873975">
      <w:pPr>
        <w:rPr>
          <w:szCs w:val="24"/>
        </w:rPr>
      </w:pPr>
      <w:r w:rsidRPr="00AC0829">
        <w:rPr>
          <w:szCs w:val="24"/>
        </w:rPr>
        <w:t xml:space="preserve">Endamálið við </w:t>
      </w:r>
      <w:proofErr w:type="spellStart"/>
      <w:r w:rsidRPr="00AC0829">
        <w:rPr>
          <w:szCs w:val="24"/>
        </w:rPr>
        <w:t>Málskúlanum</w:t>
      </w:r>
      <w:proofErr w:type="spellEnd"/>
      <w:r w:rsidR="00E266BC" w:rsidRPr="00AC0829">
        <w:rPr>
          <w:szCs w:val="24"/>
        </w:rPr>
        <w:t xml:space="preserve"> </w:t>
      </w:r>
      <w:r w:rsidRPr="00AC0829">
        <w:rPr>
          <w:szCs w:val="24"/>
        </w:rPr>
        <w:t>er at tryggja  holla integratió</w:t>
      </w:r>
      <w:r w:rsidR="00AA1C28" w:rsidRPr="00AC0829">
        <w:rPr>
          <w:szCs w:val="24"/>
        </w:rPr>
        <w:t xml:space="preserve">n </w:t>
      </w:r>
      <w:r w:rsidR="00E266BC" w:rsidRPr="00AC0829">
        <w:rPr>
          <w:szCs w:val="24"/>
        </w:rPr>
        <w:t>í samfelagnum</w:t>
      </w:r>
      <w:r w:rsidRPr="00AC0829">
        <w:rPr>
          <w:szCs w:val="24"/>
        </w:rPr>
        <w:t xml:space="preserve"> og  javnstøðu á  arbeiðsmarknaðinum millum </w:t>
      </w:r>
      <w:r w:rsidR="00C44EB7" w:rsidRPr="00AC0829">
        <w:rPr>
          <w:szCs w:val="24"/>
        </w:rPr>
        <w:t xml:space="preserve">allar </w:t>
      </w:r>
      <w:r w:rsidRPr="00AC0829">
        <w:rPr>
          <w:szCs w:val="24"/>
        </w:rPr>
        <w:t>borgarar</w:t>
      </w:r>
      <w:r w:rsidR="00C44EB7" w:rsidRPr="00AC0829">
        <w:rPr>
          <w:szCs w:val="24"/>
        </w:rPr>
        <w:t>.</w:t>
      </w:r>
      <w:r w:rsidR="004D4BDC" w:rsidRPr="00AC0829">
        <w:rPr>
          <w:szCs w:val="24"/>
        </w:rPr>
        <w:t xml:space="preserve"> </w:t>
      </w:r>
      <w:r w:rsidR="00984057" w:rsidRPr="00AC0829">
        <w:rPr>
          <w:szCs w:val="24"/>
        </w:rPr>
        <w:t xml:space="preserve">At tryggja, at </w:t>
      </w:r>
      <w:r w:rsidR="002A08AE" w:rsidRPr="00AC0829">
        <w:rPr>
          <w:szCs w:val="24"/>
        </w:rPr>
        <w:t xml:space="preserve">borgarar, sum hava annað mál enn føroyskt sum teirra fyrsta mál kunnu fáa eitt útbúgvingartilboð í føroyskum sum </w:t>
      </w:r>
      <w:proofErr w:type="spellStart"/>
      <w:r w:rsidR="002A08AE" w:rsidRPr="00AC0829">
        <w:rPr>
          <w:szCs w:val="24"/>
        </w:rPr>
        <w:t>annaðmál</w:t>
      </w:r>
      <w:proofErr w:type="spellEnd"/>
      <w:r w:rsidR="002A08AE" w:rsidRPr="00AC0829">
        <w:rPr>
          <w:szCs w:val="24"/>
        </w:rPr>
        <w:t xml:space="preserve">, sum mennir </w:t>
      </w:r>
      <w:proofErr w:type="spellStart"/>
      <w:r w:rsidR="00A15342" w:rsidRPr="00AC0829">
        <w:rPr>
          <w:szCs w:val="24"/>
        </w:rPr>
        <w:t>samskiftisførleikar</w:t>
      </w:r>
      <w:proofErr w:type="spellEnd"/>
      <w:r w:rsidR="00A15342" w:rsidRPr="00AC0829">
        <w:rPr>
          <w:szCs w:val="24"/>
        </w:rPr>
        <w:t xml:space="preserve"> </w:t>
      </w:r>
      <w:proofErr w:type="spellStart"/>
      <w:r w:rsidR="00A15342" w:rsidRPr="00AC0829">
        <w:rPr>
          <w:szCs w:val="24"/>
        </w:rPr>
        <w:t>nømingsins</w:t>
      </w:r>
      <w:proofErr w:type="spellEnd"/>
      <w:r w:rsidR="00A15342" w:rsidRPr="00AC0829">
        <w:rPr>
          <w:szCs w:val="24"/>
        </w:rPr>
        <w:t xml:space="preserve"> og gevur næminginum innlit í mentanarlig og samfelagslig viðurskifti í Føroyum. </w:t>
      </w:r>
    </w:p>
    <w:p w14:paraId="519FFD4B" w14:textId="05023A90" w:rsidR="00873975" w:rsidRPr="00AC0829" w:rsidRDefault="00873975" w:rsidP="00873975">
      <w:pPr>
        <w:rPr>
          <w:szCs w:val="24"/>
        </w:rPr>
      </w:pPr>
      <w:r w:rsidRPr="00AC0829">
        <w:rPr>
          <w:szCs w:val="24"/>
        </w:rPr>
        <w:t xml:space="preserve"> </w:t>
      </w:r>
    </w:p>
    <w:p w14:paraId="01C4F42D" w14:textId="62E2894C" w:rsidR="00873975" w:rsidRPr="00AC0829" w:rsidRDefault="00873975" w:rsidP="00873975">
      <w:pPr>
        <w:rPr>
          <w:szCs w:val="24"/>
        </w:rPr>
      </w:pPr>
      <w:r w:rsidRPr="00AC0829">
        <w:rPr>
          <w:szCs w:val="24"/>
        </w:rPr>
        <w:t xml:space="preserve">Málskúlin kann eisini átaka sær uppgávuna at skipa fyri </w:t>
      </w:r>
      <w:proofErr w:type="spellStart"/>
      <w:r w:rsidRPr="00AC0829">
        <w:rPr>
          <w:szCs w:val="24"/>
        </w:rPr>
        <w:t>móttøkuflokki</w:t>
      </w:r>
      <w:proofErr w:type="spellEnd"/>
      <w:r w:rsidRPr="00AC0829">
        <w:rPr>
          <w:szCs w:val="24"/>
        </w:rPr>
        <w:t xml:space="preserve"> fyri eldru næmingum í fólkaskúlanum, sum </w:t>
      </w:r>
      <w:r w:rsidR="00944F4C" w:rsidRPr="00AC0829">
        <w:rPr>
          <w:szCs w:val="24"/>
        </w:rPr>
        <w:t>hava annað mál enn føroyskt sum sítt fyrsta mál</w:t>
      </w:r>
      <w:r w:rsidRPr="00AC0829">
        <w:rPr>
          <w:szCs w:val="24"/>
        </w:rPr>
        <w:t>. Tess</w:t>
      </w:r>
      <w:r w:rsidR="00AA1C28" w:rsidRPr="00AC0829">
        <w:rPr>
          <w:szCs w:val="24"/>
        </w:rPr>
        <w:t xml:space="preserve"> </w:t>
      </w:r>
      <w:r w:rsidRPr="00AC0829">
        <w:rPr>
          <w:szCs w:val="24"/>
        </w:rPr>
        <w:t>vegna verður aldursmarkið sett til 12 ár.</w:t>
      </w:r>
      <w:r w:rsidR="009336F8" w:rsidRPr="00AC0829">
        <w:rPr>
          <w:szCs w:val="24"/>
        </w:rPr>
        <w:t xml:space="preserve"> Verður hesin møguleiki brúktur, skal neyv avtala fyriliggja millum tann skúlan, har næmingurin er innskrivaður, kommununa og </w:t>
      </w:r>
      <w:proofErr w:type="spellStart"/>
      <w:r w:rsidR="009336F8" w:rsidRPr="00AC0829">
        <w:rPr>
          <w:szCs w:val="24"/>
        </w:rPr>
        <w:t>málskúlan</w:t>
      </w:r>
      <w:proofErr w:type="spellEnd"/>
      <w:r w:rsidR="009336F8" w:rsidRPr="00AC0829">
        <w:rPr>
          <w:szCs w:val="24"/>
        </w:rPr>
        <w:t>.</w:t>
      </w:r>
    </w:p>
    <w:p w14:paraId="3AA368C5" w14:textId="77777777" w:rsidR="004650B7" w:rsidRPr="00AC0829" w:rsidRDefault="004650B7" w:rsidP="00873975">
      <w:pPr>
        <w:rPr>
          <w:szCs w:val="24"/>
        </w:rPr>
      </w:pPr>
    </w:p>
    <w:p w14:paraId="4B262C56" w14:textId="5E5C6594" w:rsidR="004650B7" w:rsidRPr="00AC0829" w:rsidRDefault="004650B7" w:rsidP="004650B7">
      <w:pPr>
        <w:rPr>
          <w:szCs w:val="24"/>
        </w:rPr>
      </w:pPr>
      <w:r w:rsidRPr="00AC0829">
        <w:rPr>
          <w:szCs w:val="24"/>
        </w:rPr>
        <w:t xml:space="preserve">Slíkt samstarv um </w:t>
      </w:r>
      <w:proofErr w:type="spellStart"/>
      <w:r w:rsidRPr="00AC0829">
        <w:rPr>
          <w:szCs w:val="24"/>
        </w:rPr>
        <w:t>móttøkuflokk</w:t>
      </w:r>
      <w:proofErr w:type="spellEnd"/>
      <w:r w:rsidRPr="00AC0829">
        <w:rPr>
          <w:szCs w:val="24"/>
        </w:rPr>
        <w:t xml:space="preserve"> fyri eldri næmingum í fólkaskúlanum skal verða fráboðað og góðkent av landsstýrismanninum viðvíkjandi innihaldi og vavi og lagt til rættis saman við kommunalu </w:t>
      </w:r>
      <w:proofErr w:type="spellStart"/>
      <w:r w:rsidRPr="00AC0829">
        <w:rPr>
          <w:szCs w:val="24"/>
        </w:rPr>
        <w:t>fólkaskúlamyndug</w:t>
      </w:r>
      <w:r w:rsidR="00AA1C28" w:rsidRPr="00AC0829">
        <w:rPr>
          <w:szCs w:val="24"/>
        </w:rPr>
        <w:t>l</w:t>
      </w:r>
      <w:r w:rsidRPr="00AC0829">
        <w:rPr>
          <w:szCs w:val="24"/>
        </w:rPr>
        <w:t>eikunum</w:t>
      </w:r>
      <w:proofErr w:type="spellEnd"/>
      <w:r w:rsidR="007D48CE" w:rsidRPr="00AC0829">
        <w:rPr>
          <w:szCs w:val="24"/>
        </w:rPr>
        <w:t xml:space="preserve"> og </w:t>
      </w:r>
      <w:proofErr w:type="spellStart"/>
      <w:r w:rsidRPr="00AC0829">
        <w:rPr>
          <w:szCs w:val="24"/>
        </w:rPr>
        <w:t>Undirvísinga</w:t>
      </w:r>
      <w:r w:rsidR="00575738" w:rsidRPr="00AC0829">
        <w:rPr>
          <w:szCs w:val="24"/>
        </w:rPr>
        <w:t>r</w:t>
      </w:r>
      <w:r w:rsidR="007D48CE" w:rsidRPr="00AC0829">
        <w:rPr>
          <w:szCs w:val="24"/>
        </w:rPr>
        <w:t>stýrinum</w:t>
      </w:r>
      <w:proofErr w:type="spellEnd"/>
      <w:r w:rsidRPr="00AC0829">
        <w:rPr>
          <w:szCs w:val="24"/>
        </w:rPr>
        <w:t xml:space="preserve">. Undirvísing í </w:t>
      </w:r>
      <w:proofErr w:type="spellStart"/>
      <w:r w:rsidRPr="00AC0829">
        <w:rPr>
          <w:szCs w:val="24"/>
        </w:rPr>
        <w:t>móttøkuflokki</w:t>
      </w:r>
      <w:proofErr w:type="spellEnd"/>
      <w:r w:rsidRPr="00AC0829">
        <w:rPr>
          <w:szCs w:val="24"/>
        </w:rPr>
        <w:t xml:space="preserve"> </w:t>
      </w:r>
      <w:r w:rsidR="00AA1C28" w:rsidRPr="00AC0829">
        <w:rPr>
          <w:szCs w:val="24"/>
        </w:rPr>
        <w:t>í</w:t>
      </w:r>
      <w:r w:rsidRPr="00AC0829">
        <w:rPr>
          <w:szCs w:val="24"/>
        </w:rPr>
        <w:t xml:space="preserve"> </w:t>
      </w:r>
      <w:proofErr w:type="spellStart"/>
      <w:r w:rsidRPr="00AC0829">
        <w:rPr>
          <w:szCs w:val="24"/>
        </w:rPr>
        <w:t>Málskúlanum</w:t>
      </w:r>
      <w:proofErr w:type="spellEnd"/>
      <w:r w:rsidRPr="00AC0829">
        <w:rPr>
          <w:szCs w:val="24"/>
        </w:rPr>
        <w:t xml:space="preserve"> skal eisini fylgja lógum og kunngerðum fólkaskúlans. </w:t>
      </w:r>
    </w:p>
    <w:p w14:paraId="07AD099B" w14:textId="77777777" w:rsidR="004650B7" w:rsidRPr="00AC0829" w:rsidRDefault="004650B7" w:rsidP="00873975">
      <w:pPr>
        <w:rPr>
          <w:szCs w:val="24"/>
        </w:rPr>
      </w:pPr>
    </w:p>
    <w:p w14:paraId="5AF1F088" w14:textId="77777777" w:rsidR="00173519" w:rsidRPr="00AC0829" w:rsidRDefault="00873975" w:rsidP="004F6CEF">
      <w:pPr>
        <w:rPr>
          <w:szCs w:val="24"/>
        </w:rPr>
      </w:pPr>
      <w:r w:rsidRPr="00AC0829">
        <w:rPr>
          <w:szCs w:val="24"/>
        </w:rPr>
        <w:t xml:space="preserve">Virksemi komandi </w:t>
      </w:r>
      <w:proofErr w:type="spellStart"/>
      <w:r w:rsidR="0069550D" w:rsidRPr="00AC0829">
        <w:rPr>
          <w:szCs w:val="24"/>
        </w:rPr>
        <w:t>M</w:t>
      </w:r>
      <w:r w:rsidRPr="00AC0829">
        <w:rPr>
          <w:szCs w:val="24"/>
        </w:rPr>
        <w:t>álskúlans</w:t>
      </w:r>
      <w:proofErr w:type="spellEnd"/>
      <w:r w:rsidRPr="00AC0829">
        <w:rPr>
          <w:szCs w:val="24"/>
        </w:rPr>
        <w:t xml:space="preserve"> er ætlað sum framhald av tí arbeiði at undirvísa tilflytarum í føroyskum sum </w:t>
      </w:r>
      <w:proofErr w:type="spellStart"/>
      <w:r w:rsidRPr="00AC0829">
        <w:rPr>
          <w:szCs w:val="24"/>
        </w:rPr>
        <w:t>annaðmál</w:t>
      </w:r>
      <w:proofErr w:type="spellEnd"/>
      <w:r w:rsidRPr="00AC0829">
        <w:rPr>
          <w:szCs w:val="24"/>
        </w:rPr>
        <w:t xml:space="preserve">, sum kvøldskúlarnir kring landið hava útint innan heimildir </w:t>
      </w:r>
      <w:proofErr w:type="spellStart"/>
      <w:r w:rsidRPr="00AC0829">
        <w:rPr>
          <w:szCs w:val="24"/>
        </w:rPr>
        <w:t>frítíðarlógarinnar</w:t>
      </w:r>
      <w:proofErr w:type="spellEnd"/>
      <w:r w:rsidRPr="00AC0829">
        <w:rPr>
          <w:szCs w:val="24"/>
        </w:rPr>
        <w:t xml:space="preserve"> kap. 3 um serstaka frítíðarundirvísing. Henda uppgáva er blivin størri og meira umfatandi nú, millum annað tí at talið av </w:t>
      </w:r>
      <w:r w:rsidR="004F6CEF" w:rsidRPr="00AC0829">
        <w:rPr>
          <w:szCs w:val="24"/>
        </w:rPr>
        <w:t>borgarum</w:t>
      </w:r>
      <w:r w:rsidR="00AA1C28" w:rsidRPr="00AC0829">
        <w:rPr>
          <w:szCs w:val="24"/>
        </w:rPr>
        <w:t>,</w:t>
      </w:r>
      <w:r w:rsidR="004F6CEF" w:rsidRPr="00AC0829">
        <w:rPr>
          <w:szCs w:val="24"/>
        </w:rPr>
        <w:t xml:space="preserve"> sum hava føroyskt sum </w:t>
      </w:r>
      <w:proofErr w:type="spellStart"/>
      <w:r w:rsidR="004F6CEF" w:rsidRPr="00AC0829">
        <w:rPr>
          <w:szCs w:val="24"/>
        </w:rPr>
        <w:t>annaðmál</w:t>
      </w:r>
      <w:proofErr w:type="spellEnd"/>
      <w:r w:rsidR="00AA1C28" w:rsidRPr="00AC0829">
        <w:rPr>
          <w:szCs w:val="24"/>
        </w:rPr>
        <w:t>,</w:t>
      </w:r>
      <w:r w:rsidR="004F6CEF" w:rsidRPr="00AC0829">
        <w:rPr>
          <w:szCs w:val="24"/>
        </w:rPr>
        <w:t xml:space="preserve"> </w:t>
      </w:r>
      <w:r w:rsidRPr="00AC0829">
        <w:rPr>
          <w:szCs w:val="24"/>
        </w:rPr>
        <w:t xml:space="preserve">er skjótt vaksandi og eisini, av tí at tørvur er á fleiri miðvísum </w:t>
      </w:r>
      <w:proofErr w:type="spellStart"/>
      <w:r w:rsidRPr="00AC0829">
        <w:rPr>
          <w:szCs w:val="24"/>
        </w:rPr>
        <w:t>integratiónsátøkum</w:t>
      </w:r>
      <w:proofErr w:type="spellEnd"/>
      <w:r w:rsidRPr="00AC0829">
        <w:rPr>
          <w:szCs w:val="24"/>
        </w:rPr>
        <w:t xml:space="preserve">. </w:t>
      </w:r>
    </w:p>
    <w:p w14:paraId="7B43DF3A" w14:textId="77777777" w:rsidR="00173519" w:rsidRPr="00AC0829" w:rsidRDefault="00173519" w:rsidP="004F6CEF">
      <w:pPr>
        <w:rPr>
          <w:szCs w:val="24"/>
        </w:rPr>
      </w:pPr>
    </w:p>
    <w:p w14:paraId="0A6D4212" w14:textId="77777777" w:rsidR="00186012" w:rsidRPr="00AC0829" w:rsidRDefault="00173519" w:rsidP="004F6CEF">
      <w:pPr>
        <w:rPr>
          <w:szCs w:val="24"/>
        </w:rPr>
      </w:pPr>
      <w:r w:rsidRPr="00AC0829">
        <w:rPr>
          <w:szCs w:val="24"/>
        </w:rPr>
        <w:t xml:space="preserve">§ 1. </w:t>
      </w:r>
      <w:proofErr w:type="spellStart"/>
      <w:r w:rsidRPr="00AC0829">
        <w:rPr>
          <w:szCs w:val="24"/>
        </w:rPr>
        <w:t>Stk</w:t>
      </w:r>
      <w:proofErr w:type="spellEnd"/>
      <w:r w:rsidRPr="00AC0829">
        <w:rPr>
          <w:szCs w:val="24"/>
        </w:rPr>
        <w:t xml:space="preserve"> 3</w:t>
      </w:r>
    </w:p>
    <w:p w14:paraId="5881CF28" w14:textId="32426670" w:rsidR="00873975" w:rsidRPr="00AC0829" w:rsidRDefault="00CB1B02" w:rsidP="004F6CEF">
      <w:pPr>
        <w:rPr>
          <w:szCs w:val="24"/>
        </w:rPr>
      </w:pPr>
      <w:r w:rsidRPr="00AC0829">
        <w:rPr>
          <w:szCs w:val="24"/>
        </w:rPr>
        <w:t xml:space="preserve">Til tess at tryggja holla integratión eigur útbúgving í føroyskum sum </w:t>
      </w:r>
      <w:proofErr w:type="spellStart"/>
      <w:r w:rsidRPr="00AC0829">
        <w:rPr>
          <w:szCs w:val="24"/>
        </w:rPr>
        <w:t>annaðmál</w:t>
      </w:r>
      <w:proofErr w:type="spellEnd"/>
      <w:r w:rsidRPr="00AC0829">
        <w:rPr>
          <w:szCs w:val="24"/>
        </w:rPr>
        <w:t xml:space="preserve"> at </w:t>
      </w:r>
      <w:r w:rsidR="00B1610C" w:rsidRPr="00AC0829">
        <w:rPr>
          <w:szCs w:val="24"/>
        </w:rPr>
        <w:t xml:space="preserve">skapa karmar, so at næmingurin framhaldandi kann menna seg málsliga og persónliga. </w:t>
      </w:r>
      <w:r w:rsidR="008434EC" w:rsidRPr="00AC0829">
        <w:rPr>
          <w:szCs w:val="24"/>
        </w:rPr>
        <w:t>Og</w:t>
      </w:r>
      <w:r w:rsidR="004A62E7" w:rsidRPr="00AC0829">
        <w:rPr>
          <w:szCs w:val="24"/>
        </w:rPr>
        <w:t xml:space="preserve"> at </w:t>
      </w:r>
      <w:r w:rsidR="008434EC" w:rsidRPr="00AC0829">
        <w:rPr>
          <w:szCs w:val="24"/>
        </w:rPr>
        <w:t xml:space="preserve">dentur </w:t>
      </w:r>
      <w:r w:rsidR="0016401C" w:rsidRPr="00AC0829">
        <w:rPr>
          <w:szCs w:val="24"/>
        </w:rPr>
        <w:t>verður</w:t>
      </w:r>
      <w:r w:rsidR="008434EC" w:rsidRPr="00AC0829">
        <w:rPr>
          <w:szCs w:val="24"/>
        </w:rPr>
        <w:t xml:space="preserve"> lagdur á</w:t>
      </w:r>
      <w:r w:rsidR="0016401C" w:rsidRPr="00AC0829">
        <w:rPr>
          <w:szCs w:val="24"/>
        </w:rPr>
        <w:t xml:space="preserve">, </w:t>
      </w:r>
      <w:r w:rsidR="008434EC" w:rsidRPr="00AC0829">
        <w:rPr>
          <w:szCs w:val="24"/>
        </w:rPr>
        <w:t xml:space="preserve">at undirvísingin tekur atlit at samleika og </w:t>
      </w:r>
      <w:proofErr w:type="spellStart"/>
      <w:r w:rsidR="008434EC" w:rsidRPr="00AC0829">
        <w:rPr>
          <w:szCs w:val="24"/>
        </w:rPr>
        <w:t>mentanarfatan</w:t>
      </w:r>
      <w:proofErr w:type="spellEnd"/>
      <w:r w:rsidR="008434EC" w:rsidRPr="00AC0829">
        <w:rPr>
          <w:szCs w:val="24"/>
        </w:rPr>
        <w:t xml:space="preserve"> </w:t>
      </w:r>
      <w:proofErr w:type="spellStart"/>
      <w:r w:rsidR="008D15F9" w:rsidRPr="00AC0829">
        <w:rPr>
          <w:szCs w:val="24"/>
        </w:rPr>
        <w:t>næmingsins</w:t>
      </w:r>
      <w:proofErr w:type="spellEnd"/>
      <w:r w:rsidR="0016401C" w:rsidRPr="00AC0829">
        <w:rPr>
          <w:szCs w:val="24"/>
        </w:rPr>
        <w:t xml:space="preserve">. </w:t>
      </w:r>
    </w:p>
    <w:p w14:paraId="06F50993" w14:textId="77777777" w:rsidR="00873975" w:rsidRPr="00AC0829" w:rsidRDefault="00873975" w:rsidP="00873975">
      <w:pPr>
        <w:jc w:val="both"/>
        <w:rPr>
          <w:szCs w:val="24"/>
        </w:rPr>
      </w:pPr>
    </w:p>
    <w:p w14:paraId="017D104B" w14:textId="77777777" w:rsidR="00873975" w:rsidRPr="00AC0829" w:rsidRDefault="00873975" w:rsidP="00873975">
      <w:pPr>
        <w:jc w:val="both"/>
        <w:rPr>
          <w:szCs w:val="24"/>
        </w:rPr>
      </w:pPr>
    </w:p>
    <w:p w14:paraId="35E6B017" w14:textId="77777777" w:rsidR="00873975" w:rsidRPr="00AC0829" w:rsidRDefault="00873975" w:rsidP="00873975">
      <w:pPr>
        <w:jc w:val="both"/>
        <w:rPr>
          <w:b/>
          <w:szCs w:val="24"/>
        </w:rPr>
      </w:pPr>
      <w:r w:rsidRPr="00AC0829">
        <w:rPr>
          <w:b/>
          <w:szCs w:val="24"/>
        </w:rPr>
        <w:t>Til § 2</w:t>
      </w:r>
    </w:p>
    <w:p w14:paraId="38203681" w14:textId="2F7086DF" w:rsidR="0081540B" w:rsidRPr="00AC0829" w:rsidRDefault="00AA1C28" w:rsidP="00873975">
      <w:pPr>
        <w:rPr>
          <w:szCs w:val="24"/>
        </w:rPr>
      </w:pPr>
      <w:r w:rsidRPr="00AC0829">
        <w:rPr>
          <w:szCs w:val="24"/>
        </w:rPr>
        <w:t>Í</w:t>
      </w:r>
      <w:r w:rsidR="00873975" w:rsidRPr="00AC0829">
        <w:rPr>
          <w:szCs w:val="24"/>
        </w:rPr>
        <w:t xml:space="preserve"> </w:t>
      </w:r>
      <w:proofErr w:type="spellStart"/>
      <w:r w:rsidR="00873975" w:rsidRPr="00AC0829">
        <w:rPr>
          <w:szCs w:val="24"/>
        </w:rPr>
        <w:t>Málskúlanum</w:t>
      </w:r>
      <w:proofErr w:type="spellEnd"/>
      <w:r w:rsidR="00873975" w:rsidRPr="00AC0829">
        <w:rPr>
          <w:szCs w:val="24"/>
        </w:rPr>
        <w:t xml:space="preserve"> verður undirvíst sambært </w:t>
      </w:r>
      <w:proofErr w:type="spellStart"/>
      <w:r w:rsidR="00873975" w:rsidRPr="00AC0829">
        <w:rPr>
          <w:szCs w:val="24"/>
        </w:rPr>
        <w:t>lýstari</w:t>
      </w:r>
      <w:proofErr w:type="spellEnd"/>
      <w:r w:rsidR="00873975" w:rsidRPr="00AC0829">
        <w:rPr>
          <w:szCs w:val="24"/>
        </w:rPr>
        <w:t xml:space="preserve"> námsætlan fyri </w:t>
      </w:r>
      <w:r w:rsidRPr="00AC0829">
        <w:rPr>
          <w:szCs w:val="24"/>
        </w:rPr>
        <w:t>f</w:t>
      </w:r>
      <w:r w:rsidR="00873975" w:rsidRPr="00AC0829">
        <w:rPr>
          <w:szCs w:val="24"/>
        </w:rPr>
        <w:t xml:space="preserve">øroyskt sum </w:t>
      </w:r>
      <w:proofErr w:type="spellStart"/>
      <w:r w:rsidR="00873975" w:rsidRPr="00AC0829">
        <w:rPr>
          <w:szCs w:val="24"/>
        </w:rPr>
        <w:t>annaðmál</w:t>
      </w:r>
      <w:proofErr w:type="spellEnd"/>
      <w:r w:rsidR="00BF2975" w:rsidRPr="00AC0829">
        <w:rPr>
          <w:szCs w:val="24"/>
        </w:rPr>
        <w:t>. Námsætlanin, sum fyriliggur</w:t>
      </w:r>
      <w:r w:rsidRPr="00AC0829">
        <w:rPr>
          <w:szCs w:val="24"/>
        </w:rPr>
        <w:t>,</w:t>
      </w:r>
      <w:r w:rsidR="00BF2975" w:rsidRPr="00AC0829">
        <w:rPr>
          <w:szCs w:val="24"/>
        </w:rPr>
        <w:t xml:space="preserve"> og sum verður lýst í kunngerð </w:t>
      </w:r>
      <w:r w:rsidR="00873975" w:rsidRPr="00AC0829">
        <w:rPr>
          <w:szCs w:val="24"/>
        </w:rPr>
        <w:t xml:space="preserve">byggir á altjóða evropeiska CEFR skipanina. </w:t>
      </w:r>
    </w:p>
    <w:p w14:paraId="5D87A193" w14:textId="77777777" w:rsidR="0081540B" w:rsidRPr="00AC0829" w:rsidRDefault="0081540B" w:rsidP="00873975">
      <w:pPr>
        <w:rPr>
          <w:szCs w:val="24"/>
        </w:rPr>
      </w:pPr>
    </w:p>
    <w:p w14:paraId="4A41AADD" w14:textId="32D314B7" w:rsidR="00873975" w:rsidRPr="00AC0829" w:rsidRDefault="00873975" w:rsidP="00873975">
      <w:pPr>
        <w:rPr>
          <w:szCs w:val="24"/>
        </w:rPr>
      </w:pPr>
      <w:r w:rsidRPr="00AC0829">
        <w:rPr>
          <w:szCs w:val="24"/>
        </w:rPr>
        <w:t xml:space="preserve">CEFR merkir: </w:t>
      </w:r>
      <w:proofErr w:type="spellStart"/>
      <w:r w:rsidRPr="00AC0829">
        <w:rPr>
          <w:szCs w:val="24"/>
        </w:rPr>
        <w:t>Common</w:t>
      </w:r>
      <w:proofErr w:type="spellEnd"/>
      <w:r w:rsidRPr="00AC0829">
        <w:rPr>
          <w:szCs w:val="24"/>
        </w:rPr>
        <w:t xml:space="preserve"> </w:t>
      </w:r>
      <w:proofErr w:type="spellStart"/>
      <w:r w:rsidRPr="00AC0829">
        <w:rPr>
          <w:szCs w:val="24"/>
        </w:rPr>
        <w:t>European</w:t>
      </w:r>
      <w:proofErr w:type="spellEnd"/>
      <w:r w:rsidRPr="00AC0829">
        <w:rPr>
          <w:szCs w:val="24"/>
        </w:rPr>
        <w:t xml:space="preserve"> </w:t>
      </w:r>
      <w:proofErr w:type="spellStart"/>
      <w:r w:rsidRPr="00AC0829">
        <w:rPr>
          <w:szCs w:val="24"/>
        </w:rPr>
        <w:t>Framework</w:t>
      </w:r>
      <w:proofErr w:type="spellEnd"/>
      <w:r w:rsidRPr="00AC0829">
        <w:rPr>
          <w:szCs w:val="24"/>
        </w:rPr>
        <w:t xml:space="preserve"> of </w:t>
      </w:r>
      <w:proofErr w:type="spellStart"/>
      <w:r w:rsidRPr="00AC0829">
        <w:rPr>
          <w:szCs w:val="24"/>
        </w:rPr>
        <w:t>Education</w:t>
      </w:r>
      <w:proofErr w:type="spellEnd"/>
      <w:r w:rsidRPr="00AC0829">
        <w:rPr>
          <w:szCs w:val="24"/>
        </w:rPr>
        <w:t xml:space="preserve">, og er ein altjóða viðurkend skipan, sum tryggjar </w:t>
      </w:r>
      <w:proofErr w:type="spellStart"/>
      <w:r w:rsidRPr="00AC0829">
        <w:rPr>
          <w:szCs w:val="24"/>
        </w:rPr>
        <w:t>gjøgnumskygni</w:t>
      </w:r>
      <w:proofErr w:type="spellEnd"/>
      <w:r w:rsidRPr="00AC0829">
        <w:rPr>
          <w:szCs w:val="24"/>
        </w:rPr>
        <w:t xml:space="preserve"> millum </w:t>
      </w:r>
      <w:proofErr w:type="spellStart"/>
      <w:r w:rsidRPr="00AC0829">
        <w:rPr>
          <w:szCs w:val="24"/>
        </w:rPr>
        <w:t>førleikastig</w:t>
      </w:r>
      <w:proofErr w:type="spellEnd"/>
      <w:r w:rsidRPr="00AC0829">
        <w:rPr>
          <w:szCs w:val="24"/>
        </w:rPr>
        <w:t xml:space="preserve"> og  </w:t>
      </w:r>
      <w:proofErr w:type="spellStart"/>
      <w:r w:rsidRPr="00AC0829">
        <w:rPr>
          <w:szCs w:val="24"/>
        </w:rPr>
        <w:t>kommmunikativar</w:t>
      </w:r>
      <w:proofErr w:type="spellEnd"/>
      <w:r w:rsidRPr="00AC0829">
        <w:rPr>
          <w:szCs w:val="24"/>
        </w:rPr>
        <w:t xml:space="preserve"> førleikar </w:t>
      </w:r>
      <w:r w:rsidRPr="00AC0829">
        <w:rPr>
          <w:szCs w:val="24"/>
        </w:rPr>
        <w:lastRenderedPageBreak/>
        <w:t>(</w:t>
      </w:r>
      <w:proofErr w:type="spellStart"/>
      <w:r w:rsidRPr="00AC0829">
        <w:rPr>
          <w:szCs w:val="24"/>
        </w:rPr>
        <w:t>samskiftisførleikar</w:t>
      </w:r>
      <w:proofErr w:type="spellEnd"/>
      <w:r w:rsidRPr="00AC0829">
        <w:rPr>
          <w:szCs w:val="24"/>
        </w:rPr>
        <w:t xml:space="preserve">), sum hin einstaki </w:t>
      </w:r>
      <w:proofErr w:type="spellStart"/>
      <w:r w:rsidRPr="00AC0829">
        <w:rPr>
          <w:szCs w:val="24"/>
        </w:rPr>
        <w:t>tilflytarin</w:t>
      </w:r>
      <w:proofErr w:type="spellEnd"/>
      <w:r w:rsidRPr="00AC0829">
        <w:rPr>
          <w:szCs w:val="24"/>
        </w:rPr>
        <w:t>/næmingurin hevur ognað sær.</w:t>
      </w:r>
      <w:r w:rsidR="00D475B6" w:rsidRPr="00AC0829">
        <w:rPr>
          <w:szCs w:val="24"/>
        </w:rPr>
        <w:t xml:space="preserve"> </w:t>
      </w:r>
      <w:r w:rsidR="00567A08" w:rsidRPr="00AC0829">
        <w:rPr>
          <w:szCs w:val="24"/>
        </w:rPr>
        <w:t xml:space="preserve"> Tá ið </w:t>
      </w:r>
      <w:proofErr w:type="spellStart"/>
      <w:r w:rsidR="00567A08" w:rsidRPr="00AC0829">
        <w:rPr>
          <w:szCs w:val="24"/>
        </w:rPr>
        <w:t>CEFR-skipanin</w:t>
      </w:r>
      <w:proofErr w:type="spellEnd"/>
      <w:r w:rsidR="00567A08" w:rsidRPr="00AC0829">
        <w:rPr>
          <w:szCs w:val="24"/>
        </w:rPr>
        <w:t xml:space="preserve"> ikki er nevnd í lógartek</w:t>
      </w:r>
      <w:r w:rsidR="00AA1C28" w:rsidRPr="00AC0829">
        <w:rPr>
          <w:szCs w:val="24"/>
        </w:rPr>
        <w:t>s</w:t>
      </w:r>
      <w:r w:rsidR="00567A08" w:rsidRPr="00AC0829">
        <w:rPr>
          <w:szCs w:val="24"/>
        </w:rPr>
        <w:t xml:space="preserve">tinum, so er tað til tess at tryggja, at </w:t>
      </w:r>
      <w:r w:rsidR="00E47670" w:rsidRPr="00AC0829">
        <w:rPr>
          <w:szCs w:val="24"/>
        </w:rPr>
        <w:t xml:space="preserve">eisini onnur útbúgvingartilboð kunnu fara fram </w:t>
      </w:r>
      <w:r w:rsidR="00AA1C28" w:rsidRPr="00AC0829">
        <w:rPr>
          <w:szCs w:val="24"/>
        </w:rPr>
        <w:t>í</w:t>
      </w:r>
      <w:r w:rsidR="00E47670" w:rsidRPr="00AC0829">
        <w:rPr>
          <w:szCs w:val="24"/>
        </w:rPr>
        <w:t xml:space="preserve"> skúlanum sambært góðkendari námsætlan</w:t>
      </w:r>
      <w:r w:rsidR="00483673" w:rsidRPr="00AC0829">
        <w:rPr>
          <w:szCs w:val="24"/>
        </w:rPr>
        <w:t xml:space="preserve">, og at lógarbroyting ikki krevst um broytingar verða gjørdar í </w:t>
      </w:r>
      <w:proofErr w:type="spellStart"/>
      <w:r w:rsidR="00483673" w:rsidRPr="00AC0829">
        <w:rPr>
          <w:szCs w:val="24"/>
        </w:rPr>
        <w:t>námsætl</w:t>
      </w:r>
      <w:r w:rsidR="004A6D10" w:rsidRPr="00AC0829">
        <w:rPr>
          <w:szCs w:val="24"/>
        </w:rPr>
        <w:t>anini</w:t>
      </w:r>
      <w:proofErr w:type="spellEnd"/>
      <w:r w:rsidR="00E47670" w:rsidRPr="00AC0829">
        <w:rPr>
          <w:szCs w:val="24"/>
        </w:rPr>
        <w:t xml:space="preserve">. </w:t>
      </w:r>
    </w:p>
    <w:p w14:paraId="449AF21D" w14:textId="77777777" w:rsidR="004F23BD" w:rsidRPr="00AC0829" w:rsidRDefault="004F23BD" w:rsidP="00873975">
      <w:pPr>
        <w:rPr>
          <w:szCs w:val="24"/>
        </w:rPr>
      </w:pPr>
    </w:p>
    <w:p w14:paraId="5444C669" w14:textId="750D637D" w:rsidR="00873975" w:rsidRPr="00AC0829" w:rsidRDefault="00E47670" w:rsidP="00873975">
      <w:pPr>
        <w:rPr>
          <w:szCs w:val="24"/>
        </w:rPr>
      </w:pPr>
      <w:r w:rsidRPr="00AC0829">
        <w:rPr>
          <w:szCs w:val="24"/>
        </w:rPr>
        <w:t xml:space="preserve">Galdandi </w:t>
      </w:r>
      <w:r w:rsidR="004A6D10" w:rsidRPr="00AC0829">
        <w:rPr>
          <w:szCs w:val="24"/>
        </w:rPr>
        <w:t>n</w:t>
      </w:r>
      <w:r w:rsidR="00873975" w:rsidRPr="00AC0829">
        <w:rPr>
          <w:szCs w:val="24"/>
        </w:rPr>
        <w:t xml:space="preserve">ámsætlan er skipað sum tríggjar útbúgvingar FSA1, FSA 2 og FSA 3. Næmingur verður </w:t>
      </w:r>
      <w:proofErr w:type="spellStart"/>
      <w:r w:rsidR="00873975" w:rsidRPr="00AC0829">
        <w:rPr>
          <w:szCs w:val="24"/>
        </w:rPr>
        <w:t>visiteraður</w:t>
      </w:r>
      <w:proofErr w:type="spellEnd"/>
      <w:r w:rsidR="00873975" w:rsidRPr="00AC0829">
        <w:rPr>
          <w:szCs w:val="24"/>
        </w:rPr>
        <w:t xml:space="preserve"> inn á ta útbúgving, sum hóskar best til </w:t>
      </w:r>
      <w:proofErr w:type="spellStart"/>
      <w:r w:rsidR="00873975" w:rsidRPr="00AC0829">
        <w:rPr>
          <w:szCs w:val="24"/>
        </w:rPr>
        <w:t>undanførleikarnar</w:t>
      </w:r>
      <w:proofErr w:type="spellEnd"/>
      <w:r w:rsidR="00873975" w:rsidRPr="00AC0829">
        <w:rPr>
          <w:szCs w:val="24"/>
        </w:rPr>
        <w:t xml:space="preserve"> hjá næminginum. Hvør útbúgving er skipað í fýra modul, og vanliga kann ein næmingur avgreiða eitt modul hvørja lestrarhálvu. Tað ber tó til at koma gjøgnum útbúgvingina væl skjótari, um næmingur megnar at standa royndirnar skjótari. Og tað kann eisini taka longri tíð.</w:t>
      </w:r>
      <w:r w:rsidRPr="00AC0829">
        <w:rPr>
          <w:szCs w:val="24"/>
        </w:rPr>
        <w:t xml:space="preserve"> Hesi viðurskifti fer </w:t>
      </w:r>
      <w:proofErr w:type="spellStart"/>
      <w:r w:rsidRPr="00AC0829">
        <w:rPr>
          <w:szCs w:val="24"/>
        </w:rPr>
        <w:t>málskúlastjórin</w:t>
      </w:r>
      <w:proofErr w:type="spellEnd"/>
      <w:r w:rsidRPr="00AC0829">
        <w:rPr>
          <w:szCs w:val="24"/>
        </w:rPr>
        <w:t xml:space="preserve"> at umsita og hava ábyrgd av. </w:t>
      </w:r>
    </w:p>
    <w:p w14:paraId="18A571EA" w14:textId="0C00F048" w:rsidR="00AC3722" w:rsidRPr="00AC0829" w:rsidRDefault="00AC3722" w:rsidP="00873975">
      <w:pPr>
        <w:rPr>
          <w:szCs w:val="24"/>
        </w:rPr>
      </w:pPr>
    </w:p>
    <w:p w14:paraId="1E712C0A" w14:textId="1A18B804" w:rsidR="008D3EB7" w:rsidRPr="00AC0829" w:rsidRDefault="008D3EB7" w:rsidP="00873975">
      <w:pPr>
        <w:rPr>
          <w:szCs w:val="24"/>
        </w:rPr>
      </w:pPr>
      <w:r w:rsidRPr="00AC0829">
        <w:rPr>
          <w:szCs w:val="24"/>
        </w:rPr>
        <w:t xml:space="preserve">Nærri reglur um námsætlan og </w:t>
      </w:r>
      <w:proofErr w:type="spellStart"/>
      <w:r w:rsidRPr="00AC0829">
        <w:rPr>
          <w:szCs w:val="24"/>
        </w:rPr>
        <w:t>CEFR-skipanina</w:t>
      </w:r>
      <w:proofErr w:type="spellEnd"/>
      <w:r w:rsidRPr="00AC0829">
        <w:rPr>
          <w:szCs w:val="24"/>
        </w:rPr>
        <w:t xml:space="preserve"> verða ásettar í kunngerðini, sum eisini kunnger galdandi námsætlan.  </w:t>
      </w:r>
    </w:p>
    <w:p w14:paraId="297090EA" w14:textId="77777777" w:rsidR="000F115E" w:rsidRPr="00AC0829" w:rsidRDefault="000F115E" w:rsidP="00AC3722">
      <w:pPr>
        <w:autoSpaceDE w:val="0"/>
        <w:autoSpaceDN w:val="0"/>
        <w:adjustRightInd w:val="0"/>
        <w:rPr>
          <w:highlight w:val="yellow"/>
        </w:rPr>
      </w:pPr>
    </w:p>
    <w:p w14:paraId="6D7C9A16" w14:textId="77777777" w:rsidR="00873975" w:rsidRPr="00AC0829" w:rsidRDefault="00873975" w:rsidP="00873975">
      <w:pPr>
        <w:rPr>
          <w:szCs w:val="24"/>
        </w:rPr>
      </w:pPr>
      <w:r w:rsidRPr="00AC0829">
        <w:rPr>
          <w:szCs w:val="24"/>
        </w:rPr>
        <w:t xml:space="preserve">Til hesa lóg um </w:t>
      </w:r>
      <w:proofErr w:type="spellStart"/>
      <w:r w:rsidRPr="00AC0829">
        <w:rPr>
          <w:szCs w:val="24"/>
        </w:rPr>
        <w:t>Málskúla</w:t>
      </w:r>
      <w:proofErr w:type="spellEnd"/>
      <w:r w:rsidRPr="00AC0829">
        <w:rPr>
          <w:szCs w:val="24"/>
        </w:rPr>
        <w:t xml:space="preserve"> verður ein </w:t>
      </w:r>
      <w:proofErr w:type="spellStart"/>
      <w:r w:rsidRPr="00AC0829">
        <w:rPr>
          <w:szCs w:val="24"/>
        </w:rPr>
        <w:t>útbúgvingarkunngerð</w:t>
      </w:r>
      <w:proofErr w:type="spellEnd"/>
      <w:r w:rsidRPr="00AC0829">
        <w:rPr>
          <w:szCs w:val="24"/>
        </w:rPr>
        <w:t xml:space="preserve"> gjørd. Og sambært kunngerðini verður námsætlanin lýst, sum er grundarlagið undir </w:t>
      </w:r>
      <w:proofErr w:type="spellStart"/>
      <w:r w:rsidRPr="00AC0829">
        <w:rPr>
          <w:szCs w:val="24"/>
        </w:rPr>
        <w:t>meginvirksemi</w:t>
      </w:r>
      <w:proofErr w:type="spellEnd"/>
      <w:r w:rsidRPr="00AC0829">
        <w:rPr>
          <w:szCs w:val="24"/>
        </w:rPr>
        <w:t xml:space="preserve"> </w:t>
      </w:r>
      <w:proofErr w:type="spellStart"/>
      <w:r w:rsidRPr="00AC0829">
        <w:rPr>
          <w:szCs w:val="24"/>
        </w:rPr>
        <w:t>málskúlans</w:t>
      </w:r>
      <w:proofErr w:type="spellEnd"/>
      <w:r w:rsidRPr="00AC0829">
        <w:rPr>
          <w:szCs w:val="24"/>
        </w:rPr>
        <w:t xml:space="preserve">. </w:t>
      </w:r>
    </w:p>
    <w:p w14:paraId="60302611" w14:textId="6CD99D34" w:rsidR="00873975" w:rsidRPr="00AC0829" w:rsidRDefault="00873975" w:rsidP="00873975">
      <w:pPr>
        <w:rPr>
          <w:szCs w:val="24"/>
        </w:rPr>
      </w:pPr>
      <w:r w:rsidRPr="00AC0829">
        <w:rPr>
          <w:szCs w:val="24"/>
        </w:rPr>
        <w:t>Próvstovan skipar fyri</w:t>
      </w:r>
      <w:r w:rsidR="00AA1C28" w:rsidRPr="00AC0829">
        <w:rPr>
          <w:szCs w:val="24"/>
        </w:rPr>
        <w:t>,</w:t>
      </w:r>
      <w:r w:rsidRPr="00AC0829">
        <w:rPr>
          <w:szCs w:val="24"/>
        </w:rPr>
        <w:t xml:space="preserve"> at royndir</w:t>
      </w:r>
      <w:r w:rsidR="000F115E" w:rsidRPr="00AC0829">
        <w:rPr>
          <w:szCs w:val="24"/>
        </w:rPr>
        <w:t xml:space="preserve"> og annað </w:t>
      </w:r>
      <w:proofErr w:type="spellStart"/>
      <w:r w:rsidR="000F115E" w:rsidRPr="00AC0829">
        <w:rPr>
          <w:szCs w:val="24"/>
        </w:rPr>
        <w:t>eftirmetingartilfar</w:t>
      </w:r>
      <w:proofErr w:type="spellEnd"/>
      <w:r w:rsidR="000F115E" w:rsidRPr="00AC0829">
        <w:rPr>
          <w:szCs w:val="24"/>
        </w:rPr>
        <w:t xml:space="preserve"> </w:t>
      </w:r>
      <w:r w:rsidRPr="00AC0829">
        <w:rPr>
          <w:szCs w:val="24"/>
        </w:rPr>
        <w:t xml:space="preserve"> ver</w:t>
      </w:r>
      <w:r w:rsidR="000F115E" w:rsidRPr="00AC0829">
        <w:rPr>
          <w:szCs w:val="24"/>
        </w:rPr>
        <w:t>ður gjørt</w:t>
      </w:r>
      <w:r w:rsidR="00AA1C28" w:rsidRPr="00AC0829">
        <w:rPr>
          <w:szCs w:val="24"/>
        </w:rPr>
        <w:t>,</w:t>
      </w:r>
      <w:r w:rsidR="000F115E" w:rsidRPr="00AC0829">
        <w:rPr>
          <w:szCs w:val="24"/>
        </w:rPr>
        <w:t xml:space="preserve"> </w:t>
      </w:r>
      <w:r w:rsidRPr="00AC0829">
        <w:rPr>
          <w:szCs w:val="24"/>
        </w:rPr>
        <w:t>og er klár</w:t>
      </w:r>
      <w:r w:rsidR="000F115E" w:rsidRPr="00AC0829">
        <w:rPr>
          <w:szCs w:val="24"/>
        </w:rPr>
        <w:t>t</w:t>
      </w:r>
      <w:r w:rsidRPr="00AC0829">
        <w:rPr>
          <w:szCs w:val="24"/>
        </w:rPr>
        <w:t xml:space="preserve"> til nýtslu, tá ið tørvur er á tí. Eisini skipar Próvstovan saman við</w:t>
      </w:r>
      <w:r w:rsidR="001608B0" w:rsidRPr="00AC0829">
        <w:rPr>
          <w:szCs w:val="24"/>
        </w:rPr>
        <w:t xml:space="preserve"> </w:t>
      </w:r>
      <w:proofErr w:type="spellStart"/>
      <w:r w:rsidR="00AA1C28" w:rsidRPr="00AC0829">
        <w:rPr>
          <w:szCs w:val="24"/>
        </w:rPr>
        <w:t>m</w:t>
      </w:r>
      <w:r w:rsidR="001608B0" w:rsidRPr="00AC0829">
        <w:rPr>
          <w:szCs w:val="24"/>
        </w:rPr>
        <w:t>álskúlastjóranum</w:t>
      </w:r>
      <w:proofErr w:type="spellEnd"/>
      <w:r w:rsidR="001608B0" w:rsidRPr="00AC0829">
        <w:rPr>
          <w:szCs w:val="24"/>
        </w:rPr>
        <w:t xml:space="preserve"> og </w:t>
      </w:r>
      <w:r w:rsidRPr="00AC0829">
        <w:rPr>
          <w:szCs w:val="24"/>
        </w:rPr>
        <w:t xml:space="preserve"> </w:t>
      </w:r>
      <w:proofErr w:type="spellStart"/>
      <w:r w:rsidRPr="00AC0829">
        <w:rPr>
          <w:szCs w:val="24"/>
        </w:rPr>
        <w:t>Undirvísingarstýrinum</w:t>
      </w:r>
      <w:proofErr w:type="spellEnd"/>
      <w:r w:rsidRPr="00AC0829">
        <w:rPr>
          <w:szCs w:val="24"/>
        </w:rPr>
        <w:t xml:space="preserve"> fyri, at próvtøl</w:t>
      </w:r>
      <w:r w:rsidR="00D475B6" w:rsidRPr="00AC0829">
        <w:rPr>
          <w:szCs w:val="24"/>
        </w:rPr>
        <w:t xml:space="preserve">, </w:t>
      </w:r>
      <w:proofErr w:type="spellStart"/>
      <w:r w:rsidR="00D475B6" w:rsidRPr="00AC0829">
        <w:rPr>
          <w:szCs w:val="24"/>
        </w:rPr>
        <w:t>persónsupplýsingar</w:t>
      </w:r>
      <w:proofErr w:type="spellEnd"/>
      <w:r w:rsidR="00D475B6" w:rsidRPr="00AC0829">
        <w:rPr>
          <w:szCs w:val="24"/>
        </w:rPr>
        <w:t xml:space="preserve"> </w:t>
      </w:r>
      <w:r w:rsidRPr="00AC0829">
        <w:rPr>
          <w:szCs w:val="24"/>
        </w:rPr>
        <w:t xml:space="preserve"> og annað verður varðveitt á tryggan hátt.</w:t>
      </w:r>
    </w:p>
    <w:p w14:paraId="2D870C5D" w14:textId="77777777" w:rsidR="004F23BD" w:rsidRPr="00AC0829" w:rsidRDefault="004F23BD" w:rsidP="00873975">
      <w:pPr>
        <w:rPr>
          <w:szCs w:val="24"/>
        </w:rPr>
      </w:pPr>
    </w:p>
    <w:p w14:paraId="32313F8E" w14:textId="77777777" w:rsidR="00873975" w:rsidRPr="00AC0829" w:rsidRDefault="00873975" w:rsidP="00873975">
      <w:pPr>
        <w:rPr>
          <w:szCs w:val="24"/>
        </w:rPr>
      </w:pPr>
    </w:p>
    <w:p w14:paraId="265FFB36" w14:textId="4D6877F2" w:rsidR="00873975" w:rsidRPr="00AC0829" w:rsidRDefault="00873975" w:rsidP="00873975">
      <w:pPr>
        <w:rPr>
          <w:szCs w:val="24"/>
        </w:rPr>
      </w:pPr>
      <w:r w:rsidRPr="00AC0829">
        <w:rPr>
          <w:szCs w:val="24"/>
        </w:rPr>
        <w:t>§ 2 stk</w:t>
      </w:r>
      <w:r w:rsidR="00AA1C28" w:rsidRPr="00AC0829">
        <w:rPr>
          <w:szCs w:val="24"/>
        </w:rPr>
        <w:t>.</w:t>
      </w:r>
      <w:r w:rsidRPr="00AC0829">
        <w:rPr>
          <w:szCs w:val="24"/>
        </w:rPr>
        <w:t xml:space="preserve"> 2</w:t>
      </w:r>
    </w:p>
    <w:p w14:paraId="4B350B2D" w14:textId="0B734964" w:rsidR="00873975" w:rsidRPr="00AC0829" w:rsidRDefault="00873975" w:rsidP="00873975">
      <w:pPr>
        <w:rPr>
          <w:szCs w:val="24"/>
        </w:rPr>
      </w:pPr>
      <w:r w:rsidRPr="00AC0829">
        <w:rPr>
          <w:szCs w:val="24"/>
        </w:rPr>
        <w:t>Málskúlin kann eisini skipa styttri skeið, sum ikki fylgja CEFR skipanini</w:t>
      </w:r>
      <w:r w:rsidR="00D475B6" w:rsidRPr="00AC0829">
        <w:rPr>
          <w:szCs w:val="24"/>
        </w:rPr>
        <w:t>,</w:t>
      </w:r>
      <w:r w:rsidRPr="00AC0829">
        <w:rPr>
          <w:szCs w:val="24"/>
        </w:rPr>
        <w:t xml:space="preserve"> skilt á tann hátt, at næmingarnir ikki fara til roynd. Tó kann tað standa næmingum, sum hava fylgt styttri grundskeiði í boði</w:t>
      </w:r>
      <w:r w:rsidR="00C36E8A" w:rsidRPr="00AC0829">
        <w:rPr>
          <w:szCs w:val="24"/>
        </w:rPr>
        <w:t xml:space="preserve"> á kommunalum </w:t>
      </w:r>
      <w:proofErr w:type="spellStart"/>
      <w:r w:rsidR="00C36E8A" w:rsidRPr="00AC0829">
        <w:rPr>
          <w:szCs w:val="24"/>
        </w:rPr>
        <w:t>málskúla</w:t>
      </w:r>
      <w:proofErr w:type="spellEnd"/>
      <w:r w:rsidRPr="00AC0829">
        <w:rPr>
          <w:szCs w:val="24"/>
        </w:rPr>
        <w:t xml:space="preserve">, at verða </w:t>
      </w:r>
      <w:proofErr w:type="spellStart"/>
      <w:r w:rsidRPr="00AC0829">
        <w:rPr>
          <w:szCs w:val="24"/>
        </w:rPr>
        <w:t>visiteraðir</w:t>
      </w:r>
      <w:proofErr w:type="spellEnd"/>
      <w:r w:rsidRPr="00AC0829">
        <w:rPr>
          <w:szCs w:val="24"/>
        </w:rPr>
        <w:t xml:space="preserve"> sambært CEFR skipanini. Slíka </w:t>
      </w:r>
      <w:proofErr w:type="spellStart"/>
      <w:r w:rsidRPr="00AC0829">
        <w:rPr>
          <w:szCs w:val="24"/>
        </w:rPr>
        <w:t>visitering</w:t>
      </w:r>
      <w:proofErr w:type="spellEnd"/>
      <w:r w:rsidRPr="00AC0829">
        <w:rPr>
          <w:szCs w:val="24"/>
        </w:rPr>
        <w:t xml:space="preserve"> hevur </w:t>
      </w:r>
      <w:proofErr w:type="spellStart"/>
      <w:r w:rsidRPr="00AC0829">
        <w:rPr>
          <w:szCs w:val="24"/>
        </w:rPr>
        <w:t>málskúlastjórin</w:t>
      </w:r>
      <w:proofErr w:type="spellEnd"/>
      <w:r w:rsidRPr="00AC0829">
        <w:rPr>
          <w:szCs w:val="24"/>
        </w:rPr>
        <w:t xml:space="preserve"> ábyrgdina av.</w:t>
      </w:r>
    </w:p>
    <w:p w14:paraId="1DF34A46" w14:textId="36FDD1F1" w:rsidR="009853D2" w:rsidRPr="00AC0829" w:rsidRDefault="009853D2" w:rsidP="009853D2">
      <w:pPr>
        <w:pStyle w:val="pf0"/>
        <w:rPr>
          <w:lang w:val="fo-FO"/>
        </w:rPr>
      </w:pPr>
      <w:r w:rsidRPr="00AC0829">
        <w:rPr>
          <w:rStyle w:val="cf01"/>
          <w:rFonts w:ascii="Times New Roman" w:eastAsia="Calibri" w:hAnsi="Times New Roman" w:cs="Times New Roman"/>
          <w:sz w:val="24"/>
          <w:szCs w:val="24"/>
          <w:lang w:val="fo-FO"/>
        </w:rPr>
        <w:t>Omanfyristandandi skal síggjast í ljósinum av einum ynski um, at varðveita eina skipan sum líkist tí</w:t>
      </w:r>
      <w:r w:rsidR="004A3B84" w:rsidRPr="00AC0829">
        <w:rPr>
          <w:rStyle w:val="cf01"/>
          <w:rFonts w:ascii="Times New Roman" w:eastAsia="Calibri" w:hAnsi="Times New Roman" w:cs="Times New Roman"/>
          <w:sz w:val="24"/>
          <w:szCs w:val="24"/>
          <w:lang w:val="fo-FO"/>
        </w:rPr>
        <w:t>,</w:t>
      </w:r>
      <w:r w:rsidRPr="00AC0829">
        <w:rPr>
          <w:rStyle w:val="cf01"/>
          <w:rFonts w:ascii="Times New Roman" w:eastAsia="Calibri" w:hAnsi="Times New Roman" w:cs="Times New Roman"/>
          <w:sz w:val="24"/>
          <w:szCs w:val="24"/>
          <w:lang w:val="fo-FO"/>
        </w:rPr>
        <w:t xml:space="preserve"> sum vit hava í dag, og tískil eiga hesi stuttu skeiðini at kunna verða sett á stovn fleir</w:t>
      </w:r>
      <w:r w:rsidR="00D475B6" w:rsidRPr="00AC0829">
        <w:rPr>
          <w:rStyle w:val="cf01"/>
          <w:rFonts w:ascii="Times New Roman" w:eastAsia="Calibri" w:hAnsi="Times New Roman" w:cs="Times New Roman"/>
          <w:sz w:val="24"/>
          <w:szCs w:val="24"/>
          <w:lang w:val="fo-FO"/>
        </w:rPr>
        <w:t>i</w:t>
      </w:r>
      <w:r w:rsidRPr="00AC0829">
        <w:rPr>
          <w:rStyle w:val="cf01"/>
          <w:rFonts w:ascii="Times New Roman" w:eastAsia="Calibri" w:hAnsi="Times New Roman" w:cs="Times New Roman"/>
          <w:sz w:val="24"/>
          <w:szCs w:val="24"/>
          <w:lang w:val="fo-FO"/>
        </w:rPr>
        <w:t xml:space="preserve"> staðni í Føroyum – ikki bert í teimum 3 – 4 deplunum. Av tí at neyvt samskifti verður millum kommunalu </w:t>
      </w:r>
      <w:proofErr w:type="spellStart"/>
      <w:r w:rsidRPr="00AC0829">
        <w:rPr>
          <w:rStyle w:val="cf01"/>
          <w:rFonts w:ascii="Times New Roman" w:eastAsia="Calibri" w:hAnsi="Times New Roman" w:cs="Times New Roman"/>
          <w:sz w:val="24"/>
          <w:szCs w:val="24"/>
          <w:lang w:val="fo-FO"/>
        </w:rPr>
        <w:t>málskúlaleiðslurnar</w:t>
      </w:r>
      <w:proofErr w:type="spellEnd"/>
      <w:r w:rsidRPr="00AC0829">
        <w:rPr>
          <w:rStyle w:val="cf01"/>
          <w:rFonts w:ascii="Times New Roman" w:eastAsia="Calibri" w:hAnsi="Times New Roman" w:cs="Times New Roman"/>
          <w:sz w:val="24"/>
          <w:szCs w:val="24"/>
          <w:lang w:val="fo-FO"/>
        </w:rPr>
        <w:t>/</w:t>
      </w:r>
      <w:proofErr w:type="spellStart"/>
      <w:r w:rsidRPr="00AC0829">
        <w:rPr>
          <w:rStyle w:val="cf01"/>
          <w:rFonts w:ascii="Times New Roman" w:eastAsia="Calibri" w:hAnsi="Times New Roman" w:cs="Times New Roman"/>
          <w:sz w:val="24"/>
          <w:szCs w:val="24"/>
          <w:lang w:val="fo-FO"/>
        </w:rPr>
        <w:t>kvøldskúlaleiðslurnar</w:t>
      </w:r>
      <w:proofErr w:type="spellEnd"/>
      <w:r w:rsidRPr="00AC0829">
        <w:rPr>
          <w:rStyle w:val="cf01"/>
          <w:rFonts w:ascii="Times New Roman" w:eastAsia="Calibri" w:hAnsi="Times New Roman" w:cs="Times New Roman"/>
          <w:sz w:val="24"/>
          <w:szCs w:val="24"/>
          <w:lang w:val="fo-FO"/>
        </w:rPr>
        <w:t xml:space="preserve"> og </w:t>
      </w:r>
      <w:proofErr w:type="spellStart"/>
      <w:r w:rsidRPr="00AC0829">
        <w:rPr>
          <w:rStyle w:val="cf01"/>
          <w:rFonts w:ascii="Times New Roman" w:eastAsia="Calibri" w:hAnsi="Times New Roman" w:cs="Times New Roman"/>
          <w:sz w:val="24"/>
          <w:szCs w:val="24"/>
          <w:lang w:val="fo-FO"/>
        </w:rPr>
        <w:t>málskúlastjóran</w:t>
      </w:r>
      <w:proofErr w:type="spellEnd"/>
      <w:r w:rsidRPr="00AC0829">
        <w:rPr>
          <w:rStyle w:val="cf01"/>
          <w:rFonts w:ascii="Times New Roman" w:eastAsia="Calibri" w:hAnsi="Times New Roman" w:cs="Times New Roman"/>
          <w:sz w:val="24"/>
          <w:szCs w:val="24"/>
          <w:lang w:val="fo-FO"/>
        </w:rPr>
        <w:t xml:space="preserve"> ber til at tryggja</w:t>
      </w:r>
      <w:r w:rsidR="00AA1C28" w:rsidRPr="00AC0829">
        <w:rPr>
          <w:rStyle w:val="cf01"/>
          <w:rFonts w:ascii="Times New Roman" w:eastAsia="Calibri" w:hAnsi="Times New Roman" w:cs="Times New Roman"/>
          <w:sz w:val="24"/>
          <w:szCs w:val="24"/>
          <w:lang w:val="fo-FO"/>
        </w:rPr>
        <w:t>,</w:t>
      </w:r>
      <w:r w:rsidRPr="00AC0829">
        <w:rPr>
          <w:rStyle w:val="cf01"/>
          <w:rFonts w:ascii="Times New Roman" w:eastAsia="Calibri" w:hAnsi="Times New Roman" w:cs="Times New Roman"/>
          <w:sz w:val="24"/>
          <w:szCs w:val="24"/>
          <w:lang w:val="fo-FO"/>
        </w:rPr>
        <w:t xml:space="preserve"> at tilboðini verða so atkom</w:t>
      </w:r>
      <w:r w:rsidR="00AA1C28" w:rsidRPr="00AC0829">
        <w:rPr>
          <w:rStyle w:val="cf01"/>
          <w:rFonts w:ascii="Times New Roman" w:eastAsia="Calibri" w:hAnsi="Times New Roman" w:cs="Times New Roman"/>
          <w:sz w:val="24"/>
          <w:szCs w:val="24"/>
          <w:lang w:val="fo-FO"/>
        </w:rPr>
        <w:t>u</w:t>
      </w:r>
      <w:r w:rsidRPr="00AC0829">
        <w:rPr>
          <w:rStyle w:val="cf01"/>
          <w:rFonts w:ascii="Times New Roman" w:eastAsia="Calibri" w:hAnsi="Times New Roman" w:cs="Times New Roman"/>
          <w:sz w:val="24"/>
          <w:szCs w:val="24"/>
          <w:lang w:val="fo-FO"/>
        </w:rPr>
        <w:t xml:space="preserve">lig sum gjørligt. </w:t>
      </w:r>
    </w:p>
    <w:p w14:paraId="0E542508" w14:textId="426BEE21" w:rsidR="008D3EB7" w:rsidRPr="00AC0829" w:rsidRDefault="008D3EB7" w:rsidP="00873975">
      <w:pPr>
        <w:rPr>
          <w:szCs w:val="24"/>
        </w:rPr>
      </w:pPr>
      <w:r w:rsidRPr="00AC0829">
        <w:rPr>
          <w:szCs w:val="24"/>
        </w:rPr>
        <w:t xml:space="preserve">Latið verður upp fyri, at kvøldskúlar framhaldandi skulu kunnu søkja um játtan til tímar til stuttskeið í føroyskt sum annað mál. </w:t>
      </w:r>
      <w:proofErr w:type="spellStart"/>
      <w:r w:rsidRPr="00AC0829">
        <w:rPr>
          <w:szCs w:val="24"/>
        </w:rPr>
        <w:t>Málskúlastjórin</w:t>
      </w:r>
      <w:proofErr w:type="spellEnd"/>
      <w:r w:rsidRPr="00AC0829">
        <w:rPr>
          <w:szCs w:val="24"/>
        </w:rPr>
        <w:t xml:space="preserve"> ger í samstarv</w:t>
      </w:r>
      <w:r w:rsidR="00AA1C28" w:rsidRPr="00AC0829">
        <w:rPr>
          <w:szCs w:val="24"/>
        </w:rPr>
        <w:t>i</w:t>
      </w:r>
      <w:r w:rsidRPr="00AC0829">
        <w:rPr>
          <w:szCs w:val="24"/>
        </w:rPr>
        <w:t xml:space="preserve"> við kommunalu </w:t>
      </w:r>
      <w:proofErr w:type="spellStart"/>
      <w:r w:rsidRPr="00AC0829">
        <w:rPr>
          <w:szCs w:val="24"/>
        </w:rPr>
        <w:t>málskúlaleiðarnar</w:t>
      </w:r>
      <w:proofErr w:type="spellEnd"/>
      <w:r w:rsidRPr="00AC0829">
        <w:rPr>
          <w:szCs w:val="24"/>
        </w:rPr>
        <w:t xml:space="preserve"> og </w:t>
      </w:r>
      <w:proofErr w:type="spellStart"/>
      <w:r w:rsidRPr="00AC0829">
        <w:rPr>
          <w:szCs w:val="24"/>
        </w:rPr>
        <w:t>kvøldskúlaleiðarnar</w:t>
      </w:r>
      <w:proofErr w:type="spellEnd"/>
      <w:r w:rsidRPr="00AC0829">
        <w:rPr>
          <w:szCs w:val="24"/>
        </w:rPr>
        <w:t xml:space="preserve"> og í samráð við </w:t>
      </w:r>
      <w:proofErr w:type="spellStart"/>
      <w:r w:rsidRPr="00AC0829">
        <w:rPr>
          <w:szCs w:val="24"/>
        </w:rPr>
        <w:t>málskúlaráðið</w:t>
      </w:r>
      <w:proofErr w:type="spellEnd"/>
      <w:r w:rsidRPr="00AC0829">
        <w:rPr>
          <w:szCs w:val="24"/>
        </w:rPr>
        <w:t xml:space="preserve"> á hvørjum ári eina meting av tørvinum á stuttskeiðum og drúgvum skeiðum.</w:t>
      </w:r>
    </w:p>
    <w:p w14:paraId="3C2617CE" w14:textId="77777777" w:rsidR="00873975" w:rsidRPr="00AC0829" w:rsidRDefault="00873975" w:rsidP="00873975">
      <w:pPr>
        <w:rPr>
          <w:szCs w:val="24"/>
        </w:rPr>
      </w:pPr>
    </w:p>
    <w:p w14:paraId="1C6C1BEB" w14:textId="422CF2E5" w:rsidR="00873975" w:rsidRPr="00AC0829" w:rsidRDefault="00873975" w:rsidP="00873975">
      <w:pPr>
        <w:rPr>
          <w:szCs w:val="24"/>
        </w:rPr>
      </w:pPr>
      <w:r w:rsidRPr="00AC0829">
        <w:rPr>
          <w:szCs w:val="24"/>
        </w:rPr>
        <w:t>§ 2 stk</w:t>
      </w:r>
      <w:r w:rsidR="00AA1C28" w:rsidRPr="00AC0829">
        <w:rPr>
          <w:szCs w:val="24"/>
        </w:rPr>
        <w:t>.</w:t>
      </w:r>
      <w:r w:rsidRPr="00AC0829">
        <w:rPr>
          <w:szCs w:val="24"/>
        </w:rPr>
        <w:t xml:space="preserve"> 3</w:t>
      </w:r>
    </w:p>
    <w:p w14:paraId="7A77D74A" w14:textId="1544C766" w:rsidR="00873975" w:rsidRPr="00AC0829" w:rsidRDefault="00873975" w:rsidP="00873975">
      <w:pPr>
        <w:rPr>
          <w:szCs w:val="24"/>
        </w:rPr>
      </w:pPr>
      <w:r w:rsidRPr="00AC0829">
        <w:rPr>
          <w:szCs w:val="24"/>
        </w:rPr>
        <w:t xml:space="preserve">Sambært § 2, stk. 3 kann málskúlin veita umbiðin skeið fyri </w:t>
      </w:r>
      <w:r w:rsidR="0036362D" w:rsidRPr="00AC0829">
        <w:rPr>
          <w:szCs w:val="24"/>
        </w:rPr>
        <w:t xml:space="preserve"> </w:t>
      </w:r>
      <w:r w:rsidR="00F54CFD" w:rsidRPr="00AC0829">
        <w:rPr>
          <w:szCs w:val="24"/>
        </w:rPr>
        <w:t>borgara</w:t>
      </w:r>
      <w:r w:rsidR="0036622C" w:rsidRPr="00AC0829">
        <w:rPr>
          <w:szCs w:val="24"/>
        </w:rPr>
        <w:t xml:space="preserve">, </w:t>
      </w:r>
      <w:r w:rsidR="0036362D" w:rsidRPr="00AC0829">
        <w:rPr>
          <w:szCs w:val="24"/>
        </w:rPr>
        <w:t>sum ikki hava føroyskt sum sítt fyrsta mál</w:t>
      </w:r>
      <w:r w:rsidRPr="00AC0829">
        <w:rPr>
          <w:szCs w:val="24"/>
        </w:rPr>
        <w:t xml:space="preserve">. Hesi skeið kunnu venda sær til ávísan málbólk, og verða heilt ella partvíst fíggjað av tí, sum </w:t>
      </w:r>
      <w:proofErr w:type="spellStart"/>
      <w:r w:rsidRPr="00AC0829">
        <w:rPr>
          <w:szCs w:val="24"/>
        </w:rPr>
        <w:t>umbiður</w:t>
      </w:r>
      <w:proofErr w:type="spellEnd"/>
      <w:r w:rsidRPr="00AC0829">
        <w:rPr>
          <w:szCs w:val="24"/>
        </w:rPr>
        <w:t xml:space="preserve"> skeiðið. Og tað kann vera bæði privatur ella almennur stovnur ella felagsskapur</w:t>
      </w:r>
      <w:r w:rsidR="004D5A36" w:rsidRPr="00AC0829">
        <w:rPr>
          <w:szCs w:val="24"/>
        </w:rPr>
        <w:t>,</w:t>
      </w:r>
      <w:r w:rsidRPr="00AC0829">
        <w:rPr>
          <w:szCs w:val="24"/>
        </w:rPr>
        <w:t xml:space="preserve"> sum </w:t>
      </w:r>
      <w:proofErr w:type="spellStart"/>
      <w:r w:rsidRPr="00AC0829">
        <w:rPr>
          <w:szCs w:val="24"/>
        </w:rPr>
        <w:t>umbiður</w:t>
      </w:r>
      <w:proofErr w:type="spellEnd"/>
      <w:r w:rsidRPr="00AC0829">
        <w:rPr>
          <w:szCs w:val="24"/>
        </w:rPr>
        <w:t xml:space="preserve"> hesi skeið. </w:t>
      </w:r>
    </w:p>
    <w:p w14:paraId="628B38AD" w14:textId="385D12C0" w:rsidR="00873975" w:rsidRPr="00AC0829" w:rsidRDefault="00873975" w:rsidP="00873975">
      <w:pPr>
        <w:rPr>
          <w:szCs w:val="24"/>
        </w:rPr>
      </w:pPr>
      <w:r w:rsidRPr="00AC0829">
        <w:rPr>
          <w:szCs w:val="24"/>
        </w:rPr>
        <w:t xml:space="preserve">Sum dømi kann nevnast, at málskúlin í samstarvi við fyrispurning og fígging kann fyriskipa skeið fyri komandi starvsfólk innan </w:t>
      </w:r>
      <w:proofErr w:type="spellStart"/>
      <w:r w:rsidRPr="00AC0829">
        <w:rPr>
          <w:szCs w:val="24"/>
        </w:rPr>
        <w:t>vælferðargeiran</w:t>
      </w:r>
      <w:proofErr w:type="spellEnd"/>
      <w:r w:rsidRPr="00AC0829">
        <w:rPr>
          <w:szCs w:val="24"/>
        </w:rPr>
        <w:t>, ella innan ávísa vinnugrein. Eitt annað dømi kundi verið</w:t>
      </w:r>
      <w:r w:rsidR="00D475B6" w:rsidRPr="00AC0829">
        <w:rPr>
          <w:szCs w:val="24"/>
        </w:rPr>
        <w:t>,</w:t>
      </w:r>
      <w:r w:rsidRPr="00AC0829">
        <w:rPr>
          <w:szCs w:val="24"/>
        </w:rPr>
        <w:t xml:space="preserve"> at málskúlin eftir áheitan og sambært neyðugari fígging skipar fyri til dømis donskum sum </w:t>
      </w:r>
      <w:proofErr w:type="spellStart"/>
      <w:r w:rsidRPr="00AC0829">
        <w:rPr>
          <w:szCs w:val="24"/>
        </w:rPr>
        <w:t>annaðmál</w:t>
      </w:r>
      <w:proofErr w:type="spellEnd"/>
      <w:r w:rsidRPr="00AC0829">
        <w:rPr>
          <w:szCs w:val="24"/>
        </w:rPr>
        <w:t>.</w:t>
      </w:r>
    </w:p>
    <w:p w14:paraId="0E897855" w14:textId="77777777" w:rsidR="00E36305" w:rsidRPr="00AC0829" w:rsidRDefault="00E36305" w:rsidP="00873975">
      <w:pPr>
        <w:rPr>
          <w:szCs w:val="24"/>
        </w:rPr>
      </w:pPr>
    </w:p>
    <w:p w14:paraId="118CD48F" w14:textId="7E86792C" w:rsidR="00E36305" w:rsidRPr="00AC0829" w:rsidRDefault="00E36305" w:rsidP="00E36305">
      <w:pPr>
        <w:rPr>
          <w:szCs w:val="24"/>
        </w:rPr>
      </w:pPr>
      <w:r w:rsidRPr="00AC0829">
        <w:rPr>
          <w:szCs w:val="24"/>
        </w:rPr>
        <w:lastRenderedPageBreak/>
        <w:t xml:space="preserve">Eisini kann </w:t>
      </w:r>
      <w:proofErr w:type="spellStart"/>
      <w:r w:rsidRPr="00AC0829">
        <w:rPr>
          <w:szCs w:val="24"/>
        </w:rPr>
        <w:t>landsstýrissmaðurin</w:t>
      </w:r>
      <w:proofErr w:type="spellEnd"/>
      <w:r w:rsidRPr="00AC0829">
        <w:rPr>
          <w:szCs w:val="24"/>
        </w:rPr>
        <w:t xml:space="preserve"> við hesari heimild fyriskipa undirvísingartilboð fyri </w:t>
      </w:r>
      <w:r w:rsidR="0036362D" w:rsidRPr="00AC0829">
        <w:rPr>
          <w:szCs w:val="24"/>
        </w:rPr>
        <w:t>borgarar, sum ikki hava føroyskt sum sítt fyrsta mál</w:t>
      </w:r>
      <w:r w:rsidRPr="00AC0829">
        <w:rPr>
          <w:szCs w:val="24"/>
        </w:rPr>
        <w:t>, har sum landsstýrismaðurin metir</w:t>
      </w:r>
      <w:r w:rsidR="004D5A36" w:rsidRPr="00AC0829">
        <w:rPr>
          <w:szCs w:val="24"/>
        </w:rPr>
        <w:t>,</w:t>
      </w:r>
      <w:r w:rsidRPr="00AC0829">
        <w:rPr>
          <w:szCs w:val="24"/>
        </w:rPr>
        <w:t xml:space="preserve"> at stórur tørvur er á tí. </w:t>
      </w:r>
    </w:p>
    <w:p w14:paraId="2D11739B" w14:textId="77777777" w:rsidR="00E36305" w:rsidRPr="00AC0829" w:rsidRDefault="00E36305" w:rsidP="00873975">
      <w:pPr>
        <w:rPr>
          <w:szCs w:val="24"/>
        </w:rPr>
      </w:pPr>
    </w:p>
    <w:p w14:paraId="120A3C5D" w14:textId="07E38BEB" w:rsidR="00873975" w:rsidRPr="00AC0829" w:rsidRDefault="00873975" w:rsidP="00873975">
      <w:pPr>
        <w:rPr>
          <w:szCs w:val="24"/>
        </w:rPr>
      </w:pPr>
      <w:r w:rsidRPr="00AC0829">
        <w:rPr>
          <w:szCs w:val="24"/>
        </w:rPr>
        <w:t xml:space="preserve">Tað veldst um umstøður </w:t>
      </w:r>
      <w:proofErr w:type="spellStart"/>
      <w:r w:rsidRPr="00AC0829">
        <w:rPr>
          <w:szCs w:val="24"/>
        </w:rPr>
        <w:t>málskúlans</w:t>
      </w:r>
      <w:proofErr w:type="spellEnd"/>
      <w:r w:rsidRPr="00AC0829">
        <w:rPr>
          <w:szCs w:val="24"/>
        </w:rPr>
        <w:t>, fígging</w:t>
      </w:r>
      <w:r w:rsidR="00D475B6" w:rsidRPr="00AC0829">
        <w:rPr>
          <w:szCs w:val="24"/>
        </w:rPr>
        <w:t>, arbeiðsorku og</w:t>
      </w:r>
      <w:r w:rsidR="00BF3A86" w:rsidRPr="00AC0829">
        <w:rPr>
          <w:szCs w:val="24"/>
        </w:rPr>
        <w:t>, um Málskúlin er førur fyri</w:t>
      </w:r>
      <w:r w:rsidRPr="00AC0829">
        <w:rPr>
          <w:szCs w:val="24"/>
        </w:rPr>
        <w:t xml:space="preserve"> at ganga tílíkari umsókn á møti.</w:t>
      </w:r>
    </w:p>
    <w:p w14:paraId="37D87FA6" w14:textId="77777777" w:rsidR="000A5868" w:rsidRPr="00AC0829" w:rsidRDefault="000A5868" w:rsidP="00873975">
      <w:pPr>
        <w:rPr>
          <w:szCs w:val="24"/>
        </w:rPr>
      </w:pPr>
    </w:p>
    <w:p w14:paraId="2DBA6466" w14:textId="77777777" w:rsidR="00873975" w:rsidRPr="00AC0829" w:rsidRDefault="00873975" w:rsidP="00873975">
      <w:pPr>
        <w:rPr>
          <w:szCs w:val="24"/>
        </w:rPr>
      </w:pPr>
    </w:p>
    <w:p w14:paraId="62AA61C3" w14:textId="69ED7A28" w:rsidR="00873975" w:rsidRPr="00AC0829" w:rsidRDefault="00873975" w:rsidP="00873975">
      <w:pPr>
        <w:rPr>
          <w:szCs w:val="24"/>
        </w:rPr>
      </w:pPr>
      <w:r w:rsidRPr="00AC0829">
        <w:rPr>
          <w:szCs w:val="24"/>
        </w:rPr>
        <w:t>§ 2 stk</w:t>
      </w:r>
      <w:r w:rsidR="004D5A36" w:rsidRPr="00AC0829">
        <w:rPr>
          <w:szCs w:val="24"/>
        </w:rPr>
        <w:t>.</w:t>
      </w:r>
      <w:r w:rsidRPr="00AC0829">
        <w:rPr>
          <w:szCs w:val="24"/>
        </w:rPr>
        <w:t xml:space="preserve"> 4</w:t>
      </w:r>
    </w:p>
    <w:p w14:paraId="3D756555" w14:textId="0EE3707C" w:rsidR="00873975" w:rsidRPr="00AC0829" w:rsidRDefault="00873975" w:rsidP="00873975">
      <w:pPr>
        <w:rPr>
          <w:szCs w:val="24"/>
        </w:rPr>
      </w:pPr>
      <w:r w:rsidRPr="00AC0829">
        <w:rPr>
          <w:szCs w:val="24"/>
        </w:rPr>
        <w:t xml:space="preserve">Sambært hesi grein fær landsstýrismaðurin í </w:t>
      </w:r>
      <w:proofErr w:type="spellStart"/>
      <w:r w:rsidRPr="00AC0829">
        <w:rPr>
          <w:szCs w:val="24"/>
        </w:rPr>
        <w:t>undirvísingarmálum</w:t>
      </w:r>
      <w:proofErr w:type="spellEnd"/>
      <w:r w:rsidRPr="00AC0829">
        <w:rPr>
          <w:szCs w:val="24"/>
        </w:rPr>
        <w:t xml:space="preserve"> heimild at áseta nærri treytir í sambandi við at skipa fyri umbidnum skeiðum</w:t>
      </w:r>
      <w:r w:rsidR="004D5A36" w:rsidRPr="00AC0829">
        <w:rPr>
          <w:szCs w:val="24"/>
        </w:rPr>
        <w:t>,</w:t>
      </w:r>
      <w:r w:rsidRPr="00AC0829">
        <w:rPr>
          <w:szCs w:val="24"/>
        </w:rPr>
        <w:t xml:space="preserve"> og at áseta reglur um gjald og annað hesum viðvíkjandi. </w:t>
      </w:r>
    </w:p>
    <w:p w14:paraId="5BBD5282" w14:textId="77777777" w:rsidR="00873975" w:rsidRPr="00AC0829" w:rsidRDefault="00873975" w:rsidP="00873975">
      <w:pPr>
        <w:jc w:val="both"/>
        <w:rPr>
          <w:szCs w:val="24"/>
        </w:rPr>
      </w:pPr>
    </w:p>
    <w:p w14:paraId="09131CE5" w14:textId="77777777" w:rsidR="00873975" w:rsidRPr="00AC0829" w:rsidRDefault="00873975" w:rsidP="00873975">
      <w:pPr>
        <w:jc w:val="both"/>
        <w:rPr>
          <w:szCs w:val="24"/>
        </w:rPr>
      </w:pPr>
    </w:p>
    <w:p w14:paraId="3D484499" w14:textId="77777777" w:rsidR="00873975" w:rsidRPr="00AC0829" w:rsidRDefault="00873975" w:rsidP="00873975">
      <w:pPr>
        <w:jc w:val="both"/>
        <w:rPr>
          <w:b/>
          <w:szCs w:val="24"/>
        </w:rPr>
      </w:pPr>
      <w:r w:rsidRPr="00AC0829">
        <w:rPr>
          <w:b/>
          <w:szCs w:val="24"/>
        </w:rPr>
        <w:t>Til § 3</w:t>
      </w:r>
    </w:p>
    <w:p w14:paraId="187C7F65" w14:textId="0AAE4F1F" w:rsidR="00873975" w:rsidRPr="00AC0829" w:rsidRDefault="00873975" w:rsidP="00873975">
      <w:pPr>
        <w:rPr>
          <w:szCs w:val="24"/>
        </w:rPr>
      </w:pPr>
      <w:r w:rsidRPr="00AC0829">
        <w:rPr>
          <w:szCs w:val="24"/>
        </w:rPr>
        <w:t xml:space="preserve">Í fleiri førum kann </w:t>
      </w:r>
      <w:r w:rsidR="00900389" w:rsidRPr="00AC0829">
        <w:rPr>
          <w:szCs w:val="24"/>
        </w:rPr>
        <w:t>M</w:t>
      </w:r>
      <w:r w:rsidRPr="00AC0829">
        <w:rPr>
          <w:szCs w:val="24"/>
        </w:rPr>
        <w:t xml:space="preserve">álskúlin samanberast við </w:t>
      </w:r>
      <w:proofErr w:type="spellStart"/>
      <w:r w:rsidRPr="00AC0829">
        <w:rPr>
          <w:szCs w:val="24"/>
        </w:rPr>
        <w:t>Musikkskúlaskipanina</w:t>
      </w:r>
      <w:proofErr w:type="spellEnd"/>
      <w:r w:rsidRPr="00AC0829">
        <w:rPr>
          <w:szCs w:val="24"/>
        </w:rPr>
        <w:t xml:space="preserve"> skilt á tann hátt, at undirvísing verður boðin sambært serstakari lóggávu og í samstarvi við lokalar kommunalar skipanir. </w:t>
      </w:r>
    </w:p>
    <w:p w14:paraId="7B30090C" w14:textId="77777777" w:rsidR="00873975" w:rsidRPr="00AC0829" w:rsidRDefault="00873975" w:rsidP="00873975">
      <w:pPr>
        <w:rPr>
          <w:szCs w:val="24"/>
        </w:rPr>
      </w:pPr>
    </w:p>
    <w:p w14:paraId="7CD81CDF" w14:textId="7AE38F28" w:rsidR="00873975" w:rsidRPr="00AC0829" w:rsidRDefault="00873975" w:rsidP="00873975">
      <w:pPr>
        <w:rPr>
          <w:szCs w:val="24"/>
        </w:rPr>
      </w:pPr>
      <w:r w:rsidRPr="00AC0829">
        <w:rPr>
          <w:szCs w:val="24"/>
        </w:rPr>
        <w:t xml:space="preserve">Ein munur millum </w:t>
      </w:r>
      <w:proofErr w:type="spellStart"/>
      <w:r w:rsidRPr="00AC0829">
        <w:rPr>
          <w:szCs w:val="24"/>
        </w:rPr>
        <w:t>musikkskúlaskipanina</w:t>
      </w:r>
      <w:proofErr w:type="spellEnd"/>
      <w:r w:rsidRPr="00AC0829">
        <w:rPr>
          <w:szCs w:val="24"/>
        </w:rPr>
        <w:t xml:space="preserve"> og </w:t>
      </w:r>
      <w:proofErr w:type="spellStart"/>
      <w:r w:rsidRPr="00AC0829">
        <w:rPr>
          <w:szCs w:val="24"/>
        </w:rPr>
        <w:t>málskúlaskipanina</w:t>
      </w:r>
      <w:proofErr w:type="spellEnd"/>
      <w:r w:rsidRPr="00AC0829">
        <w:rPr>
          <w:szCs w:val="24"/>
        </w:rPr>
        <w:t xml:space="preserve"> er, at </w:t>
      </w:r>
      <w:r w:rsidR="004D5A36" w:rsidRPr="00AC0829">
        <w:rPr>
          <w:szCs w:val="24"/>
        </w:rPr>
        <w:t>í</w:t>
      </w:r>
      <w:r w:rsidRPr="00AC0829">
        <w:rPr>
          <w:szCs w:val="24"/>
        </w:rPr>
        <w:t xml:space="preserve"> </w:t>
      </w:r>
      <w:proofErr w:type="spellStart"/>
      <w:r w:rsidRPr="00AC0829">
        <w:rPr>
          <w:szCs w:val="24"/>
        </w:rPr>
        <w:t>Málskúlanum</w:t>
      </w:r>
      <w:proofErr w:type="spellEnd"/>
      <w:r w:rsidRPr="00AC0829">
        <w:rPr>
          <w:szCs w:val="24"/>
        </w:rPr>
        <w:t xml:space="preserve"> hevur </w:t>
      </w:r>
      <w:proofErr w:type="spellStart"/>
      <w:r w:rsidR="004D5A36" w:rsidRPr="00AC0829">
        <w:rPr>
          <w:szCs w:val="24"/>
        </w:rPr>
        <w:t>m</w:t>
      </w:r>
      <w:r w:rsidRPr="00AC0829">
        <w:rPr>
          <w:szCs w:val="24"/>
        </w:rPr>
        <w:t>álskúlastjórin</w:t>
      </w:r>
      <w:proofErr w:type="spellEnd"/>
      <w:r w:rsidRPr="00AC0829">
        <w:rPr>
          <w:szCs w:val="24"/>
        </w:rPr>
        <w:t xml:space="preserve"> evstu </w:t>
      </w:r>
      <w:proofErr w:type="spellStart"/>
      <w:r w:rsidRPr="00AC0829">
        <w:rPr>
          <w:szCs w:val="24"/>
        </w:rPr>
        <w:t>námsfrøðiligu</w:t>
      </w:r>
      <w:proofErr w:type="spellEnd"/>
      <w:r w:rsidRPr="00AC0829">
        <w:rPr>
          <w:szCs w:val="24"/>
        </w:rPr>
        <w:t xml:space="preserve"> og fakligu ábyrgdina av øllum virkseminum kring landið</w:t>
      </w:r>
      <w:r w:rsidR="004608EC" w:rsidRPr="00AC0829">
        <w:rPr>
          <w:szCs w:val="24"/>
        </w:rPr>
        <w:t>,</w:t>
      </w:r>
      <w:r w:rsidR="004608EC" w:rsidRPr="00AC0829">
        <w:rPr>
          <w:color w:val="FF0000"/>
          <w:szCs w:val="24"/>
        </w:rPr>
        <w:t xml:space="preserve"> </w:t>
      </w:r>
      <w:r w:rsidR="004608EC" w:rsidRPr="00AC0829">
        <w:rPr>
          <w:szCs w:val="24"/>
        </w:rPr>
        <w:t xml:space="preserve">og eisini er </w:t>
      </w:r>
      <w:r w:rsidRPr="00AC0829">
        <w:rPr>
          <w:szCs w:val="24"/>
        </w:rPr>
        <w:t xml:space="preserve">tað </w:t>
      </w:r>
      <w:proofErr w:type="spellStart"/>
      <w:r w:rsidRPr="00AC0829">
        <w:rPr>
          <w:szCs w:val="24"/>
        </w:rPr>
        <w:t>málskúlastjórin</w:t>
      </w:r>
      <w:proofErr w:type="spellEnd"/>
      <w:r w:rsidRPr="00AC0829">
        <w:rPr>
          <w:szCs w:val="24"/>
        </w:rPr>
        <w:t xml:space="preserve">, sum skipar fyri </w:t>
      </w:r>
      <w:proofErr w:type="spellStart"/>
      <w:r w:rsidRPr="00AC0829">
        <w:rPr>
          <w:szCs w:val="24"/>
        </w:rPr>
        <w:t>visitering</w:t>
      </w:r>
      <w:proofErr w:type="spellEnd"/>
      <w:r w:rsidRPr="00AC0829">
        <w:rPr>
          <w:szCs w:val="24"/>
        </w:rPr>
        <w:t>, stovnar  flokkar og skipar fyri  og fyri stig- og støðuroyndum</w:t>
      </w:r>
      <w:r w:rsidR="002659C3" w:rsidRPr="00AC0829">
        <w:rPr>
          <w:szCs w:val="24"/>
        </w:rPr>
        <w:t xml:space="preserve"> og próvtøkum annars</w:t>
      </w:r>
      <w:r w:rsidRPr="00AC0829">
        <w:rPr>
          <w:szCs w:val="24"/>
        </w:rPr>
        <w:t xml:space="preserve"> eftir tørvi.</w:t>
      </w:r>
    </w:p>
    <w:p w14:paraId="09D89F9C" w14:textId="77777777" w:rsidR="00873975" w:rsidRPr="00AC0829" w:rsidRDefault="00873975" w:rsidP="00873975">
      <w:pPr>
        <w:rPr>
          <w:szCs w:val="24"/>
        </w:rPr>
      </w:pPr>
      <w:r w:rsidRPr="00AC0829">
        <w:rPr>
          <w:szCs w:val="24"/>
        </w:rPr>
        <w:t xml:space="preserve"> </w:t>
      </w:r>
    </w:p>
    <w:p w14:paraId="566FDC3E" w14:textId="2BCF07A5" w:rsidR="00873975" w:rsidRPr="00AC0829" w:rsidRDefault="00873975" w:rsidP="00873975">
      <w:pPr>
        <w:rPr>
          <w:szCs w:val="24"/>
        </w:rPr>
      </w:pPr>
      <w:r w:rsidRPr="00AC0829">
        <w:rPr>
          <w:szCs w:val="24"/>
        </w:rPr>
        <w:t xml:space="preserve">Somuleiðis verður tað </w:t>
      </w:r>
      <w:proofErr w:type="spellStart"/>
      <w:r w:rsidRPr="00AC0829">
        <w:rPr>
          <w:szCs w:val="24"/>
        </w:rPr>
        <w:t>málskúlastjórin</w:t>
      </w:r>
      <w:proofErr w:type="spellEnd"/>
      <w:r w:rsidRPr="00AC0829">
        <w:rPr>
          <w:szCs w:val="24"/>
        </w:rPr>
        <w:t>, sum fær ábyrgdina av fakligari menning av starvsfólk</w:t>
      </w:r>
      <w:r w:rsidR="004D5A36" w:rsidRPr="00AC0829">
        <w:rPr>
          <w:szCs w:val="24"/>
        </w:rPr>
        <w:t>um</w:t>
      </w:r>
      <w:r w:rsidRPr="00AC0829">
        <w:rPr>
          <w:szCs w:val="24"/>
        </w:rPr>
        <w:t xml:space="preserve"> eins og at samskifta við myndugleikar um mál, sum hava týdning fyri bæði skúlan, starvsfólk og fyri næmingar, eins og um mál</w:t>
      </w:r>
      <w:r w:rsidR="004D5A36" w:rsidRPr="00AC0829">
        <w:rPr>
          <w:szCs w:val="24"/>
        </w:rPr>
        <w:t>,</w:t>
      </w:r>
      <w:r w:rsidRPr="00AC0829">
        <w:rPr>
          <w:szCs w:val="24"/>
        </w:rPr>
        <w:t xml:space="preserve"> sum hava týdning fyri, at so nógvir </w:t>
      </w:r>
      <w:r w:rsidR="0036362D" w:rsidRPr="00AC0829">
        <w:rPr>
          <w:szCs w:val="24"/>
        </w:rPr>
        <w:t>tilflytarar</w:t>
      </w:r>
      <w:r w:rsidR="00814714" w:rsidRPr="00AC0829">
        <w:rPr>
          <w:szCs w:val="24"/>
        </w:rPr>
        <w:t xml:space="preserve"> sum møguligt</w:t>
      </w:r>
      <w:r w:rsidR="004D5A36" w:rsidRPr="00AC0829">
        <w:rPr>
          <w:szCs w:val="24"/>
        </w:rPr>
        <w:t xml:space="preserve"> </w:t>
      </w:r>
      <w:r w:rsidR="00814714" w:rsidRPr="00AC0829">
        <w:rPr>
          <w:szCs w:val="24"/>
        </w:rPr>
        <w:t>fá</w:t>
      </w:r>
      <w:r w:rsidR="004D5A36" w:rsidRPr="00AC0829">
        <w:rPr>
          <w:szCs w:val="24"/>
        </w:rPr>
        <w:t>a</w:t>
      </w:r>
      <w:r w:rsidR="00814714" w:rsidRPr="00AC0829">
        <w:rPr>
          <w:szCs w:val="24"/>
        </w:rPr>
        <w:t xml:space="preserve"> høvi</w:t>
      </w:r>
      <w:r w:rsidRPr="00AC0829">
        <w:rPr>
          <w:szCs w:val="24"/>
        </w:rPr>
        <w:t xml:space="preserve"> at ogna sær málsligar og mentanarligar førleikar, sum kunnu tryggja eina góða integratión. </w:t>
      </w:r>
    </w:p>
    <w:p w14:paraId="1C6115AF" w14:textId="77777777" w:rsidR="00873975" w:rsidRPr="00AC0829" w:rsidRDefault="00873975" w:rsidP="00873975">
      <w:pPr>
        <w:rPr>
          <w:szCs w:val="24"/>
        </w:rPr>
      </w:pPr>
    </w:p>
    <w:p w14:paraId="5389A846" w14:textId="65970862" w:rsidR="00873975" w:rsidRPr="00AC0829" w:rsidRDefault="00873975" w:rsidP="00873975">
      <w:pPr>
        <w:rPr>
          <w:szCs w:val="24"/>
        </w:rPr>
      </w:pPr>
      <w:r w:rsidRPr="00AC0829">
        <w:rPr>
          <w:szCs w:val="24"/>
        </w:rPr>
        <w:t>§ 3 stk</w:t>
      </w:r>
      <w:r w:rsidR="004D5A36" w:rsidRPr="00AC0829">
        <w:rPr>
          <w:szCs w:val="24"/>
        </w:rPr>
        <w:t>.</w:t>
      </w:r>
      <w:r w:rsidRPr="00AC0829">
        <w:rPr>
          <w:szCs w:val="24"/>
        </w:rPr>
        <w:t xml:space="preserve"> 2</w:t>
      </w:r>
    </w:p>
    <w:p w14:paraId="63096D21" w14:textId="423E20CC" w:rsidR="00873975" w:rsidRPr="00AC0829" w:rsidRDefault="00873975" w:rsidP="00873975">
      <w:pPr>
        <w:rPr>
          <w:szCs w:val="24"/>
        </w:rPr>
      </w:pPr>
      <w:r w:rsidRPr="00AC0829">
        <w:rPr>
          <w:szCs w:val="24"/>
        </w:rPr>
        <w:t xml:space="preserve">Sambært </w:t>
      </w:r>
      <w:proofErr w:type="spellStart"/>
      <w:r w:rsidRPr="00AC0829">
        <w:rPr>
          <w:szCs w:val="24"/>
        </w:rPr>
        <w:t>námsætlanini</w:t>
      </w:r>
      <w:proofErr w:type="spellEnd"/>
      <w:r w:rsidRPr="00AC0829">
        <w:rPr>
          <w:szCs w:val="24"/>
        </w:rPr>
        <w:t xml:space="preserve"> eru Føroyskt sum </w:t>
      </w:r>
      <w:proofErr w:type="spellStart"/>
      <w:r w:rsidRPr="00AC0829">
        <w:rPr>
          <w:szCs w:val="24"/>
        </w:rPr>
        <w:t>annaðmál</w:t>
      </w:r>
      <w:proofErr w:type="spellEnd"/>
      <w:r w:rsidRPr="00AC0829">
        <w:rPr>
          <w:szCs w:val="24"/>
        </w:rPr>
        <w:t xml:space="preserve"> útbúgvingarnar </w:t>
      </w:r>
      <w:r w:rsidR="00D475B6" w:rsidRPr="00AC0829">
        <w:rPr>
          <w:szCs w:val="24"/>
        </w:rPr>
        <w:t xml:space="preserve"> (</w:t>
      </w:r>
      <w:proofErr w:type="spellStart"/>
      <w:r w:rsidR="00D475B6" w:rsidRPr="00AC0829">
        <w:rPr>
          <w:szCs w:val="24"/>
        </w:rPr>
        <w:t>FSA-útbúgvingarnar</w:t>
      </w:r>
      <w:proofErr w:type="spellEnd"/>
      <w:r w:rsidR="00D475B6" w:rsidRPr="00AC0829">
        <w:rPr>
          <w:szCs w:val="24"/>
        </w:rPr>
        <w:t xml:space="preserve">) </w:t>
      </w:r>
      <w:r w:rsidRPr="00AC0829">
        <w:rPr>
          <w:szCs w:val="24"/>
        </w:rPr>
        <w:t xml:space="preserve">skipaðar sum tríggjar ymiskar útbúgvingar, og hvør útbúgving er samansett av fýra </w:t>
      </w:r>
      <w:proofErr w:type="spellStart"/>
      <w:r w:rsidR="000C6650" w:rsidRPr="00AC0829">
        <w:rPr>
          <w:szCs w:val="24"/>
        </w:rPr>
        <w:t>tigum</w:t>
      </w:r>
      <w:proofErr w:type="spellEnd"/>
      <w:r w:rsidR="000C6650" w:rsidRPr="00AC0829">
        <w:rPr>
          <w:szCs w:val="24"/>
        </w:rPr>
        <w:t>.</w:t>
      </w:r>
      <w:r w:rsidRPr="00AC0829">
        <w:rPr>
          <w:szCs w:val="24"/>
        </w:rPr>
        <w:t xml:space="preserve"> Tá ið næmingur byrjar undirvísingina</w:t>
      </w:r>
      <w:r w:rsidR="004D5A36" w:rsidRPr="00AC0829">
        <w:rPr>
          <w:szCs w:val="24"/>
        </w:rPr>
        <w:t>,</w:t>
      </w:r>
      <w:r w:rsidRPr="00AC0829">
        <w:rPr>
          <w:szCs w:val="24"/>
        </w:rPr>
        <w:t xml:space="preserve"> verður hann </w:t>
      </w:r>
      <w:proofErr w:type="spellStart"/>
      <w:r w:rsidRPr="00AC0829">
        <w:rPr>
          <w:szCs w:val="24"/>
        </w:rPr>
        <w:t>visiteraður</w:t>
      </w:r>
      <w:proofErr w:type="spellEnd"/>
      <w:r w:rsidRPr="00AC0829">
        <w:rPr>
          <w:szCs w:val="24"/>
        </w:rPr>
        <w:t xml:space="preserve"> inn á útbúgving og </w:t>
      </w:r>
      <w:proofErr w:type="spellStart"/>
      <w:r w:rsidR="000C6650" w:rsidRPr="00AC0829">
        <w:rPr>
          <w:szCs w:val="24"/>
        </w:rPr>
        <w:t>stigs</w:t>
      </w:r>
      <w:proofErr w:type="spellEnd"/>
      <w:r w:rsidRPr="00AC0829">
        <w:rPr>
          <w:szCs w:val="24"/>
        </w:rPr>
        <w:t xml:space="preserve">, og fyri at skifta frá einum </w:t>
      </w:r>
      <w:r w:rsidR="000C6650" w:rsidRPr="00AC0829">
        <w:rPr>
          <w:szCs w:val="24"/>
        </w:rPr>
        <w:t>stigi</w:t>
      </w:r>
      <w:r w:rsidRPr="00AC0829">
        <w:rPr>
          <w:szCs w:val="24"/>
        </w:rPr>
        <w:t xml:space="preserve"> upp á næsta </w:t>
      </w:r>
      <w:r w:rsidR="000C6650" w:rsidRPr="00AC0829">
        <w:rPr>
          <w:szCs w:val="24"/>
        </w:rPr>
        <w:t>stig</w:t>
      </w:r>
      <w:r w:rsidRPr="00AC0829">
        <w:rPr>
          <w:szCs w:val="24"/>
        </w:rPr>
        <w:t xml:space="preserve"> skal næmingur standa eina </w:t>
      </w:r>
      <w:proofErr w:type="spellStart"/>
      <w:r w:rsidRPr="00AC0829">
        <w:rPr>
          <w:szCs w:val="24"/>
        </w:rPr>
        <w:t>stigroynd</w:t>
      </w:r>
      <w:proofErr w:type="spellEnd"/>
      <w:r w:rsidRPr="00AC0829">
        <w:rPr>
          <w:szCs w:val="24"/>
        </w:rPr>
        <w:t xml:space="preserve">. Hesum arbeiði fyriskipar </w:t>
      </w:r>
      <w:proofErr w:type="spellStart"/>
      <w:r w:rsidRPr="00AC0829">
        <w:rPr>
          <w:szCs w:val="24"/>
        </w:rPr>
        <w:t>málskúlastjórin</w:t>
      </w:r>
      <w:proofErr w:type="spellEnd"/>
      <w:r w:rsidRPr="00AC0829">
        <w:rPr>
          <w:szCs w:val="24"/>
        </w:rPr>
        <w:t xml:space="preserve"> í góðari tíð undan hvørjari lestrarhálvu, so at næmingur fær tað undirvísingartilboð, sum næminginum tørvar við so góðari </w:t>
      </w:r>
      <w:proofErr w:type="spellStart"/>
      <w:r w:rsidRPr="00AC0829">
        <w:rPr>
          <w:szCs w:val="24"/>
        </w:rPr>
        <w:t>atkomu</w:t>
      </w:r>
      <w:proofErr w:type="spellEnd"/>
      <w:r w:rsidRPr="00AC0829">
        <w:rPr>
          <w:szCs w:val="24"/>
        </w:rPr>
        <w:t xml:space="preserve"> til </w:t>
      </w:r>
      <w:proofErr w:type="spellStart"/>
      <w:r w:rsidRPr="00AC0829">
        <w:rPr>
          <w:szCs w:val="24"/>
        </w:rPr>
        <w:t>lestrarstaðið</w:t>
      </w:r>
      <w:proofErr w:type="spellEnd"/>
      <w:r w:rsidRPr="00AC0829">
        <w:rPr>
          <w:szCs w:val="24"/>
        </w:rPr>
        <w:t xml:space="preserve"> sum møguligt. </w:t>
      </w:r>
      <w:proofErr w:type="spellStart"/>
      <w:r w:rsidRPr="00AC0829">
        <w:rPr>
          <w:szCs w:val="24"/>
        </w:rPr>
        <w:t>Málskúlastjórin</w:t>
      </w:r>
      <w:proofErr w:type="spellEnd"/>
      <w:r w:rsidRPr="00AC0829">
        <w:rPr>
          <w:szCs w:val="24"/>
        </w:rPr>
        <w:t xml:space="preserve"> skipar fyri hesum arbeiði í samstarvi við kommunalu </w:t>
      </w:r>
      <w:proofErr w:type="spellStart"/>
      <w:r w:rsidRPr="00AC0829">
        <w:rPr>
          <w:szCs w:val="24"/>
        </w:rPr>
        <w:t>málskúlaleiðararnar</w:t>
      </w:r>
      <w:proofErr w:type="spellEnd"/>
      <w:r w:rsidRPr="00AC0829">
        <w:rPr>
          <w:szCs w:val="24"/>
        </w:rPr>
        <w:t xml:space="preserve">. </w:t>
      </w:r>
    </w:p>
    <w:p w14:paraId="7BAC73CF" w14:textId="3060B473" w:rsidR="00873975" w:rsidRPr="00AC0829" w:rsidRDefault="00873975" w:rsidP="00873975">
      <w:pPr>
        <w:rPr>
          <w:szCs w:val="24"/>
        </w:rPr>
      </w:pPr>
      <w:r w:rsidRPr="00AC0829">
        <w:rPr>
          <w:szCs w:val="24"/>
        </w:rPr>
        <w:t xml:space="preserve">Í samstarvi við </w:t>
      </w:r>
      <w:r w:rsidR="00D475B6" w:rsidRPr="00AC0829">
        <w:rPr>
          <w:szCs w:val="24"/>
        </w:rPr>
        <w:t>kommunalu</w:t>
      </w:r>
      <w:r w:rsidRPr="00AC0829">
        <w:rPr>
          <w:szCs w:val="24"/>
        </w:rPr>
        <w:t xml:space="preserve"> </w:t>
      </w:r>
      <w:proofErr w:type="spellStart"/>
      <w:r w:rsidRPr="00AC0829">
        <w:rPr>
          <w:szCs w:val="24"/>
        </w:rPr>
        <w:t>málskúlaleiðararnar</w:t>
      </w:r>
      <w:proofErr w:type="spellEnd"/>
      <w:r w:rsidRPr="00AC0829">
        <w:rPr>
          <w:szCs w:val="24"/>
        </w:rPr>
        <w:t xml:space="preserve"> verður undirvísingin løgd til rættis og lærarar settir at hava undirvísingina um hendi. </w:t>
      </w:r>
    </w:p>
    <w:p w14:paraId="21E3D0D3" w14:textId="77777777" w:rsidR="00873975" w:rsidRPr="00AC0829" w:rsidRDefault="00873975" w:rsidP="00873975">
      <w:pPr>
        <w:rPr>
          <w:szCs w:val="24"/>
        </w:rPr>
      </w:pPr>
    </w:p>
    <w:p w14:paraId="487F838C" w14:textId="608C2BD3" w:rsidR="009853D2" w:rsidRPr="00AC0829" w:rsidRDefault="009853D2" w:rsidP="00873975">
      <w:pPr>
        <w:rPr>
          <w:rStyle w:val="cf01"/>
          <w:rFonts w:ascii="Times New Roman" w:hAnsi="Times New Roman" w:cs="Times New Roman"/>
          <w:sz w:val="24"/>
          <w:szCs w:val="24"/>
        </w:rPr>
      </w:pPr>
      <w:r w:rsidRPr="00AC0829">
        <w:rPr>
          <w:rStyle w:val="cf01"/>
          <w:rFonts w:ascii="Times New Roman" w:hAnsi="Times New Roman" w:cs="Times New Roman"/>
          <w:sz w:val="24"/>
          <w:szCs w:val="24"/>
        </w:rPr>
        <w:t xml:space="preserve">Í kommunu, har eingin kommunalur </w:t>
      </w:r>
      <w:proofErr w:type="spellStart"/>
      <w:r w:rsidRPr="00AC0829">
        <w:rPr>
          <w:rStyle w:val="cf01"/>
          <w:rFonts w:ascii="Times New Roman" w:hAnsi="Times New Roman" w:cs="Times New Roman"/>
          <w:sz w:val="24"/>
          <w:szCs w:val="24"/>
        </w:rPr>
        <w:t>málskúli</w:t>
      </w:r>
      <w:proofErr w:type="spellEnd"/>
      <w:r w:rsidRPr="00AC0829">
        <w:rPr>
          <w:rStyle w:val="cf01"/>
          <w:rFonts w:ascii="Times New Roman" w:hAnsi="Times New Roman" w:cs="Times New Roman"/>
          <w:sz w:val="24"/>
          <w:szCs w:val="24"/>
        </w:rPr>
        <w:t xml:space="preserve"> er, men </w:t>
      </w:r>
      <w:r w:rsidR="004F23BD" w:rsidRPr="00AC0829">
        <w:rPr>
          <w:rStyle w:val="cf01"/>
          <w:rFonts w:ascii="Times New Roman" w:hAnsi="Times New Roman" w:cs="Times New Roman"/>
          <w:sz w:val="24"/>
          <w:szCs w:val="24"/>
        </w:rPr>
        <w:t xml:space="preserve">har </w:t>
      </w:r>
      <w:r w:rsidRPr="00AC0829">
        <w:rPr>
          <w:rStyle w:val="cf01"/>
          <w:rFonts w:ascii="Times New Roman" w:hAnsi="Times New Roman" w:cs="Times New Roman"/>
          <w:sz w:val="24"/>
          <w:szCs w:val="24"/>
        </w:rPr>
        <w:t xml:space="preserve">ein tørvur verður staðfestur, kann málskúlin </w:t>
      </w:r>
      <w:r w:rsidR="00D475B6" w:rsidRPr="00AC0829">
        <w:rPr>
          <w:rStyle w:val="cf01"/>
          <w:rFonts w:ascii="Times New Roman" w:hAnsi="Times New Roman" w:cs="Times New Roman"/>
          <w:sz w:val="24"/>
          <w:szCs w:val="24"/>
        </w:rPr>
        <w:t xml:space="preserve">við heimild frá landsstýrismanninum </w:t>
      </w:r>
      <w:r w:rsidR="004608EC" w:rsidRPr="00AC0829">
        <w:rPr>
          <w:rStyle w:val="cf01"/>
          <w:rFonts w:ascii="Times New Roman" w:hAnsi="Times New Roman" w:cs="Times New Roman"/>
          <w:sz w:val="24"/>
          <w:szCs w:val="24"/>
        </w:rPr>
        <w:t xml:space="preserve">sjálvur </w:t>
      </w:r>
      <w:r w:rsidRPr="00AC0829">
        <w:rPr>
          <w:rStyle w:val="cf01"/>
          <w:rFonts w:ascii="Times New Roman" w:hAnsi="Times New Roman" w:cs="Times New Roman"/>
          <w:sz w:val="24"/>
          <w:szCs w:val="24"/>
        </w:rPr>
        <w:t>skipa fyri undirvísing og útbúgving.</w:t>
      </w:r>
    </w:p>
    <w:p w14:paraId="7F25DED8" w14:textId="77777777" w:rsidR="008D14E6" w:rsidRPr="00AC0829" w:rsidRDefault="008D14E6" w:rsidP="00873975">
      <w:pPr>
        <w:rPr>
          <w:rStyle w:val="cf01"/>
          <w:rFonts w:ascii="Times New Roman" w:hAnsi="Times New Roman" w:cs="Times New Roman"/>
          <w:sz w:val="24"/>
          <w:szCs w:val="24"/>
        </w:rPr>
      </w:pPr>
    </w:p>
    <w:p w14:paraId="626D45ED" w14:textId="77777777" w:rsidR="009853D2" w:rsidRPr="00AC0829" w:rsidRDefault="009853D2" w:rsidP="00873975">
      <w:pPr>
        <w:rPr>
          <w:color w:val="FF0000"/>
          <w:szCs w:val="24"/>
        </w:rPr>
      </w:pPr>
    </w:p>
    <w:p w14:paraId="3BCEF59C" w14:textId="77777777" w:rsidR="00873975" w:rsidRPr="00AC0829" w:rsidRDefault="00873975" w:rsidP="00873975">
      <w:pPr>
        <w:rPr>
          <w:i/>
          <w:iCs/>
          <w:szCs w:val="24"/>
        </w:rPr>
      </w:pPr>
      <w:r w:rsidRPr="00AC0829">
        <w:rPr>
          <w:szCs w:val="24"/>
        </w:rPr>
        <w:t>§ 3 stk. 3 og 4</w:t>
      </w:r>
    </w:p>
    <w:p w14:paraId="0DB13C0A" w14:textId="0A12BFFC" w:rsidR="00873975" w:rsidRPr="00AC0829" w:rsidRDefault="00873975" w:rsidP="00873975">
      <w:pPr>
        <w:rPr>
          <w:szCs w:val="24"/>
        </w:rPr>
      </w:pPr>
      <w:r w:rsidRPr="00AC0829">
        <w:rPr>
          <w:szCs w:val="24"/>
        </w:rPr>
        <w:t>Sambært hesi lóg verður undirvíst sambært</w:t>
      </w:r>
      <w:r w:rsidR="009016C2" w:rsidRPr="00AC0829">
        <w:rPr>
          <w:szCs w:val="24"/>
        </w:rPr>
        <w:t xml:space="preserve"> galdandi námsætlan</w:t>
      </w:r>
      <w:r w:rsidRPr="00AC0829">
        <w:rPr>
          <w:szCs w:val="24"/>
        </w:rPr>
        <w:t>.</w:t>
      </w:r>
      <w:r w:rsidR="009016C2" w:rsidRPr="00AC0829">
        <w:rPr>
          <w:szCs w:val="24"/>
        </w:rPr>
        <w:t xml:space="preserve"> Galdandi námsætlan í 2023 og 2024 byggir á </w:t>
      </w:r>
      <w:proofErr w:type="spellStart"/>
      <w:r w:rsidR="009016C2" w:rsidRPr="00AC0829">
        <w:rPr>
          <w:szCs w:val="24"/>
        </w:rPr>
        <w:t>CEFR-stigan</w:t>
      </w:r>
      <w:proofErr w:type="spellEnd"/>
      <w:r w:rsidR="009016C2" w:rsidRPr="00AC0829">
        <w:rPr>
          <w:szCs w:val="24"/>
        </w:rPr>
        <w:t xml:space="preserve">. </w:t>
      </w:r>
      <w:r w:rsidRPr="00AC0829">
        <w:rPr>
          <w:szCs w:val="24"/>
        </w:rPr>
        <w:t xml:space="preserve"> Próvstovan útvegar royndir, sum næmingur skal standa fyri at flyta upp á næsta </w:t>
      </w:r>
      <w:r w:rsidR="00231661" w:rsidRPr="00AC0829">
        <w:rPr>
          <w:szCs w:val="24"/>
        </w:rPr>
        <w:t>tig</w:t>
      </w:r>
      <w:r w:rsidRPr="00AC0829">
        <w:rPr>
          <w:szCs w:val="24"/>
        </w:rPr>
        <w:t xml:space="preserve">, og loksins fyri </w:t>
      </w:r>
      <w:proofErr w:type="spellStart"/>
      <w:r w:rsidR="00231661" w:rsidRPr="00AC0829">
        <w:rPr>
          <w:szCs w:val="24"/>
        </w:rPr>
        <w:t>enda</w:t>
      </w:r>
      <w:r w:rsidRPr="00AC0829">
        <w:rPr>
          <w:szCs w:val="24"/>
        </w:rPr>
        <w:t>roynd</w:t>
      </w:r>
      <w:proofErr w:type="spellEnd"/>
      <w:r w:rsidRPr="00AC0829">
        <w:rPr>
          <w:szCs w:val="24"/>
        </w:rPr>
        <w:t xml:space="preserve">. </w:t>
      </w:r>
    </w:p>
    <w:p w14:paraId="6359015B" w14:textId="1884093E" w:rsidR="00873975" w:rsidRPr="00AC0829" w:rsidRDefault="006503F1" w:rsidP="00873975">
      <w:pPr>
        <w:rPr>
          <w:szCs w:val="24"/>
        </w:rPr>
      </w:pPr>
      <w:proofErr w:type="spellStart"/>
      <w:r w:rsidRPr="00AC0829">
        <w:rPr>
          <w:szCs w:val="24"/>
        </w:rPr>
        <w:lastRenderedPageBreak/>
        <w:t>Ávegisr</w:t>
      </w:r>
      <w:r w:rsidR="00873975" w:rsidRPr="00AC0829">
        <w:rPr>
          <w:szCs w:val="24"/>
        </w:rPr>
        <w:t>oyndir</w:t>
      </w:r>
      <w:proofErr w:type="spellEnd"/>
      <w:r w:rsidR="00873975" w:rsidRPr="00AC0829">
        <w:rPr>
          <w:szCs w:val="24"/>
        </w:rPr>
        <w:t xml:space="preserve"> verða </w:t>
      </w:r>
      <w:proofErr w:type="spellStart"/>
      <w:r w:rsidR="00873975" w:rsidRPr="00AC0829">
        <w:rPr>
          <w:szCs w:val="24"/>
        </w:rPr>
        <w:t>eftirmettar</w:t>
      </w:r>
      <w:proofErr w:type="spellEnd"/>
      <w:r w:rsidR="00873975" w:rsidRPr="00AC0829">
        <w:rPr>
          <w:szCs w:val="24"/>
        </w:rPr>
        <w:t xml:space="preserve"> við </w:t>
      </w:r>
      <w:proofErr w:type="spellStart"/>
      <w:r w:rsidR="00873975" w:rsidRPr="00AC0829">
        <w:rPr>
          <w:szCs w:val="24"/>
        </w:rPr>
        <w:t>próvmetinum</w:t>
      </w:r>
      <w:proofErr w:type="spellEnd"/>
      <w:r w:rsidR="00873975" w:rsidRPr="00AC0829">
        <w:rPr>
          <w:szCs w:val="24"/>
        </w:rPr>
        <w:t xml:space="preserve"> staðið/ikki staðið. </w:t>
      </w:r>
    </w:p>
    <w:p w14:paraId="6895E2F6" w14:textId="22933D08" w:rsidR="00873975" w:rsidRPr="00AC0829" w:rsidRDefault="00873975" w:rsidP="00873975">
      <w:pPr>
        <w:rPr>
          <w:szCs w:val="24"/>
        </w:rPr>
      </w:pPr>
      <w:r w:rsidRPr="00AC0829">
        <w:rPr>
          <w:szCs w:val="24"/>
        </w:rPr>
        <w:t>Næmingur</w:t>
      </w:r>
      <w:r w:rsidR="00EE4654" w:rsidRPr="00AC0829">
        <w:rPr>
          <w:szCs w:val="24"/>
        </w:rPr>
        <w:t>,</w:t>
      </w:r>
      <w:r w:rsidRPr="00AC0829">
        <w:rPr>
          <w:szCs w:val="24"/>
        </w:rPr>
        <w:t xml:space="preserve"> sum fer til </w:t>
      </w:r>
      <w:proofErr w:type="spellStart"/>
      <w:r w:rsidRPr="00AC0829">
        <w:rPr>
          <w:szCs w:val="24"/>
        </w:rPr>
        <w:t>s</w:t>
      </w:r>
      <w:r w:rsidR="006503F1" w:rsidRPr="00AC0829">
        <w:rPr>
          <w:szCs w:val="24"/>
        </w:rPr>
        <w:t>enda</w:t>
      </w:r>
      <w:r w:rsidRPr="00AC0829">
        <w:rPr>
          <w:szCs w:val="24"/>
        </w:rPr>
        <w:t>roynd</w:t>
      </w:r>
      <w:proofErr w:type="spellEnd"/>
      <w:r w:rsidR="00EE4654" w:rsidRPr="00AC0829">
        <w:rPr>
          <w:szCs w:val="24"/>
        </w:rPr>
        <w:t>,</w:t>
      </w:r>
      <w:r w:rsidRPr="00AC0829">
        <w:rPr>
          <w:szCs w:val="24"/>
        </w:rPr>
        <w:t xml:space="preserve"> fær próvtal sambært 12-tals stiganum. </w:t>
      </w:r>
    </w:p>
    <w:p w14:paraId="5930EE94" w14:textId="7A98055C" w:rsidR="00873975" w:rsidRPr="00AC0829" w:rsidRDefault="00873975" w:rsidP="00873975">
      <w:pPr>
        <w:rPr>
          <w:szCs w:val="24"/>
        </w:rPr>
      </w:pPr>
      <w:proofErr w:type="spellStart"/>
      <w:r w:rsidRPr="00AC0829">
        <w:rPr>
          <w:szCs w:val="24"/>
        </w:rPr>
        <w:t>Málskúlastjórin</w:t>
      </w:r>
      <w:proofErr w:type="spellEnd"/>
      <w:r w:rsidRPr="00AC0829">
        <w:rPr>
          <w:szCs w:val="24"/>
        </w:rPr>
        <w:t xml:space="preserve"> skal fyriskipa stig- og støðuroynd eftir tørvi hvørja lestrarhálvu. Og </w:t>
      </w:r>
      <w:proofErr w:type="spellStart"/>
      <w:r w:rsidRPr="00AC0829">
        <w:rPr>
          <w:szCs w:val="24"/>
        </w:rPr>
        <w:t>málskúlastjórin</w:t>
      </w:r>
      <w:proofErr w:type="spellEnd"/>
      <w:r w:rsidRPr="00AC0829">
        <w:rPr>
          <w:szCs w:val="24"/>
        </w:rPr>
        <w:t xml:space="preserve"> skal fyriskipa </w:t>
      </w:r>
      <w:proofErr w:type="spellStart"/>
      <w:r w:rsidRPr="00AC0829">
        <w:rPr>
          <w:szCs w:val="24"/>
        </w:rPr>
        <w:t>stigroynd</w:t>
      </w:r>
      <w:proofErr w:type="spellEnd"/>
      <w:r w:rsidRPr="00AC0829">
        <w:rPr>
          <w:szCs w:val="24"/>
        </w:rPr>
        <w:t xml:space="preserve">, tá ið lærari ella kommunalur </w:t>
      </w:r>
      <w:proofErr w:type="spellStart"/>
      <w:r w:rsidRPr="00AC0829">
        <w:rPr>
          <w:szCs w:val="24"/>
        </w:rPr>
        <w:t>málskúlaleiðari</w:t>
      </w:r>
      <w:proofErr w:type="spellEnd"/>
      <w:r w:rsidRPr="00AC0829">
        <w:rPr>
          <w:szCs w:val="24"/>
        </w:rPr>
        <w:t xml:space="preserve"> </w:t>
      </w:r>
      <w:proofErr w:type="spellStart"/>
      <w:r w:rsidRPr="00AC0829">
        <w:rPr>
          <w:szCs w:val="24"/>
        </w:rPr>
        <w:t>umbiður</w:t>
      </w:r>
      <w:proofErr w:type="spellEnd"/>
      <w:r w:rsidRPr="00AC0829">
        <w:rPr>
          <w:szCs w:val="24"/>
        </w:rPr>
        <w:t xml:space="preserve"> tað, so at næmingur kann byrja lestur á hægri moduli, um næmingur stendur </w:t>
      </w:r>
      <w:proofErr w:type="spellStart"/>
      <w:r w:rsidRPr="00AC0829">
        <w:rPr>
          <w:szCs w:val="24"/>
        </w:rPr>
        <w:t>stigroyndina</w:t>
      </w:r>
      <w:proofErr w:type="spellEnd"/>
      <w:r w:rsidRPr="00AC0829">
        <w:rPr>
          <w:szCs w:val="24"/>
        </w:rPr>
        <w:t xml:space="preserve">. </w:t>
      </w:r>
      <w:r w:rsidR="00805173" w:rsidRPr="00AC0829">
        <w:rPr>
          <w:szCs w:val="24"/>
        </w:rPr>
        <w:t xml:space="preserve"> Lógin heimilar, at námsætlanin kann verða broytt. Tað er tó umráðandi at Málskúlin til eina og hvørja tíð arbeiðir sambært galdandi </w:t>
      </w:r>
      <w:proofErr w:type="spellStart"/>
      <w:r w:rsidR="00805173" w:rsidRPr="00AC0829">
        <w:rPr>
          <w:szCs w:val="24"/>
        </w:rPr>
        <w:t>lýstari</w:t>
      </w:r>
      <w:proofErr w:type="spellEnd"/>
      <w:r w:rsidR="00805173" w:rsidRPr="00AC0829">
        <w:rPr>
          <w:szCs w:val="24"/>
        </w:rPr>
        <w:t xml:space="preserve"> námsætlan. </w:t>
      </w:r>
    </w:p>
    <w:p w14:paraId="595FBFB8" w14:textId="77777777" w:rsidR="003E0EDF" w:rsidRPr="00AC0829" w:rsidRDefault="003E0EDF" w:rsidP="00873975">
      <w:pPr>
        <w:rPr>
          <w:szCs w:val="24"/>
        </w:rPr>
      </w:pPr>
    </w:p>
    <w:p w14:paraId="453D7D3B" w14:textId="172C5CC1" w:rsidR="00873975" w:rsidRPr="00AC0829" w:rsidRDefault="00873975" w:rsidP="00873975">
      <w:pPr>
        <w:rPr>
          <w:szCs w:val="24"/>
        </w:rPr>
      </w:pPr>
      <w:r w:rsidRPr="00AC0829">
        <w:rPr>
          <w:szCs w:val="24"/>
        </w:rPr>
        <w:t>Sambært hesari lóg verður møguligt at skipa fyri øðrum undirvísingarvirksemi</w:t>
      </w:r>
      <w:r w:rsidR="00CC7ED0" w:rsidRPr="00AC0829">
        <w:rPr>
          <w:szCs w:val="24"/>
        </w:rPr>
        <w:t xml:space="preserve"> enn </w:t>
      </w:r>
      <w:proofErr w:type="spellStart"/>
      <w:r w:rsidR="00CC7ED0" w:rsidRPr="00AC0829">
        <w:rPr>
          <w:szCs w:val="24"/>
        </w:rPr>
        <w:t>FSA-útbúgving</w:t>
      </w:r>
      <w:proofErr w:type="spellEnd"/>
      <w:r w:rsidR="00CC7ED0" w:rsidRPr="00AC0829">
        <w:rPr>
          <w:szCs w:val="24"/>
        </w:rPr>
        <w:t xml:space="preserve">, </w:t>
      </w:r>
      <w:r w:rsidRPr="00AC0829">
        <w:rPr>
          <w:szCs w:val="24"/>
        </w:rPr>
        <w:t xml:space="preserve"> eisini fyri</w:t>
      </w:r>
      <w:r w:rsidR="003E0EDF" w:rsidRPr="00AC0829">
        <w:rPr>
          <w:szCs w:val="24"/>
        </w:rPr>
        <w:t xml:space="preserve"> </w:t>
      </w:r>
      <w:r w:rsidR="0036362D" w:rsidRPr="00AC0829">
        <w:rPr>
          <w:szCs w:val="24"/>
        </w:rPr>
        <w:t>borgarum sum ikki hava føroyskt sum sítt fyrsta mál</w:t>
      </w:r>
      <w:r w:rsidRPr="00AC0829">
        <w:rPr>
          <w:szCs w:val="24"/>
        </w:rPr>
        <w:t xml:space="preserve">. Um hesin møguleiki verður troyttur, skal tað eisini bera til at </w:t>
      </w:r>
      <w:proofErr w:type="spellStart"/>
      <w:r w:rsidRPr="00AC0829">
        <w:rPr>
          <w:szCs w:val="24"/>
        </w:rPr>
        <w:t>eftirmeta</w:t>
      </w:r>
      <w:proofErr w:type="spellEnd"/>
      <w:r w:rsidRPr="00AC0829">
        <w:rPr>
          <w:szCs w:val="24"/>
        </w:rPr>
        <w:t xml:space="preserve"> tað undirvísing/útbúgving</w:t>
      </w:r>
      <w:r w:rsidR="00EE4654" w:rsidRPr="00AC0829">
        <w:rPr>
          <w:szCs w:val="24"/>
        </w:rPr>
        <w:t>,</w:t>
      </w:r>
      <w:r w:rsidRPr="00AC0829">
        <w:rPr>
          <w:szCs w:val="24"/>
        </w:rPr>
        <w:t xml:space="preserve"> sum verður fyriskipað. Og </w:t>
      </w:r>
      <w:proofErr w:type="spellStart"/>
      <w:r w:rsidRPr="00AC0829">
        <w:rPr>
          <w:szCs w:val="24"/>
        </w:rPr>
        <w:t>málskúlastjórin</w:t>
      </w:r>
      <w:proofErr w:type="spellEnd"/>
      <w:r w:rsidRPr="00AC0829">
        <w:rPr>
          <w:szCs w:val="24"/>
        </w:rPr>
        <w:t xml:space="preserve"> skal taka neyðug stig til eftirmeting og ella próvtøku</w:t>
      </w:r>
      <w:r w:rsidR="00523DF2" w:rsidRPr="00AC0829">
        <w:rPr>
          <w:szCs w:val="24"/>
        </w:rPr>
        <w:t>, so skal tað vera í</w:t>
      </w:r>
      <w:r w:rsidRPr="00AC0829">
        <w:rPr>
          <w:szCs w:val="24"/>
        </w:rPr>
        <w:t xml:space="preserve"> samstarvi við avvarðandi myndugleika og </w:t>
      </w:r>
      <w:proofErr w:type="spellStart"/>
      <w:r w:rsidRPr="00AC0829">
        <w:rPr>
          <w:szCs w:val="24"/>
        </w:rPr>
        <w:t>próvstovu</w:t>
      </w:r>
      <w:proofErr w:type="spellEnd"/>
      <w:r w:rsidRPr="00AC0829">
        <w:rPr>
          <w:szCs w:val="24"/>
        </w:rPr>
        <w:t xml:space="preserve">. Próvstovan útvegar neyðugt </w:t>
      </w:r>
      <w:proofErr w:type="spellStart"/>
      <w:r w:rsidRPr="00AC0829">
        <w:rPr>
          <w:szCs w:val="24"/>
        </w:rPr>
        <w:t>próvtøkutilfar</w:t>
      </w:r>
      <w:proofErr w:type="spellEnd"/>
      <w:r w:rsidRPr="00AC0829">
        <w:rPr>
          <w:szCs w:val="24"/>
        </w:rPr>
        <w:t>, sum skal verða umbiðið í so góðari tíð, at Próvstovan kann tryggja</w:t>
      </w:r>
      <w:r w:rsidR="00EE4654" w:rsidRPr="00AC0829">
        <w:rPr>
          <w:szCs w:val="24"/>
        </w:rPr>
        <w:t>,</w:t>
      </w:r>
      <w:r w:rsidRPr="00AC0829">
        <w:rPr>
          <w:szCs w:val="24"/>
        </w:rPr>
        <w:t xml:space="preserve"> at </w:t>
      </w:r>
      <w:proofErr w:type="spellStart"/>
      <w:r w:rsidRPr="00AC0829">
        <w:rPr>
          <w:szCs w:val="24"/>
        </w:rPr>
        <w:t>próvtøkutilfarið</w:t>
      </w:r>
      <w:proofErr w:type="spellEnd"/>
      <w:r w:rsidRPr="00AC0829">
        <w:rPr>
          <w:szCs w:val="24"/>
        </w:rPr>
        <w:t xml:space="preserve"> er tøkt. </w:t>
      </w:r>
      <w:r w:rsidR="004608EC" w:rsidRPr="00AC0829">
        <w:rPr>
          <w:szCs w:val="24"/>
        </w:rPr>
        <w:t xml:space="preserve">Eitt </w:t>
      </w:r>
      <w:r w:rsidRPr="00AC0829">
        <w:rPr>
          <w:szCs w:val="24"/>
        </w:rPr>
        <w:t>dømi</w:t>
      </w:r>
      <w:r w:rsidR="004608EC" w:rsidRPr="00AC0829">
        <w:rPr>
          <w:szCs w:val="24"/>
        </w:rPr>
        <w:t xml:space="preserve"> </w:t>
      </w:r>
      <w:r w:rsidRPr="00AC0829">
        <w:rPr>
          <w:szCs w:val="24"/>
        </w:rPr>
        <w:t>kundi verið skeið/útbúgving fyriskipað til tess at tryggja, at borgari</w:t>
      </w:r>
      <w:r w:rsidR="00EE4654" w:rsidRPr="00AC0829">
        <w:rPr>
          <w:szCs w:val="24"/>
        </w:rPr>
        <w:t>,</w:t>
      </w:r>
      <w:r w:rsidRPr="00AC0829">
        <w:rPr>
          <w:szCs w:val="24"/>
        </w:rPr>
        <w:t xml:space="preserve"> sum </w:t>
      </w:r>
      <w:r w:rsidR="00944F4C" w:rsidRPr="00AC0829">
        <w:rPr>
          <w:szCs w:val="24"/>
        </w:rPr>
        <w:t>hevur annað mál enn føroyskt sum sítt fyrsta mál</w:t>
      </w:r>
      <w:r w:rsidR="00EE4654" w:rsidRPr="00AC0829">
        <w:rPr>
          <w:szCs w:val="24"/>
        </w:rPr>
        <w:t>,</w:t>
      </w:r>
      <w:r w:rsidR="00D475B6" w:rsidRPr="00AC0829">
        <w:rPr>
          <w:szCs w:val="24"/>
        </w:rPr>
        <w:t xml:space="preserve"> </w:t>
      </w:r>
      <w:r w:rsidRPr="00AC0829">
        <w:rPr>
          <w:szCs w:val="24"/>
        </w:rPr>
        <w:t xml:space="preserve">kann røkja starv í eitt nú heimarøkt ella </w:t>
      </w:r>
      <w:r w:rsidR="00EE4654" w:rsidRPr="00AC0829">
        <w:rPr>
          <w:szCs w:val="24"/>
        </w:rPr>
        <w:t xml:space="preserve">á </w:t>
      </w:r>
      <w:r w:rsidRPr="00AC0829">
        <w:rPr>
          <w:szCs w:val="24"/>
        </w:rPr>
        <w:t>bústovn</w:t>
      </w:r>
      <w:r w:rsidR="00EE4654" w:rsidRPr="00AC0829">
        <w:rPr>
          <w:szCs w:val="24"/>
        </w:rPr>
        <w:t>i</w:t>
      </w:r>
      <w:r w:rsidR="004608EC" w:rsidRPr="00AC0829">
        <w:rPr>
          <w:szCs w:val="24"/>
        </w:rPr>
        <w:t>, e</w:t>
      </w:r>
      <w:r w:rsidRPr="00AC0829">
        <w:rPr>
          <w:szCs w:val="24"/>
        </w:rPr>
        <w:t xml:space="preserve">lla at ávísur </w:t>
      </w:r>
      <w:proofErr w:type="spellStart"/>
      <w:r w:rsidRPr="00AC0829">
        <w:rPr>
          <w:szCs w:val="24"/>
        </w:rPr>
        <w:t>vinnugeiri</w:t>
      </w:r>
      <w:proofErr w:type="spellEnd"/>
      <w:r w:rsidRPr="00AC0829">
        <w:rPr>
          <w:szCs w:val="24"/>
        </w:rPr>
        <w:t xml:space="preserve"> </w:t>
      </w:r>
      <w:proofErr w:type="spellStart"/>
      <w:r w:rsidRPr="00AC0829">
        <w:rPr>
          <w:szCs w:val="24"/>
        </w:rPr>
        <w:t>umbiður</w:t>
      </w:r>
      <w:proofErr w:type="spellEnd"/>
      <w:r w:rsidRPr="00AC0829">
        <w:rPr>
          <w:szCs w:val="24"/>
        </w:rPr>
        <w:t xml:space="preserve"> skeið ella útbúgving fyri at </w:t>
      </w:r>
      <w:proofErr w:type="spellStart"/>
      <w:r w:rsidRPr="00AC0829">
        <w:rPr>
          <w:szCs w:val="24"/>
        </w:rPr>
        <w:t>førleikamenna</w:t>
      </w:r>
      <w:proofErr w:type="spellEnd"/>
      <w:r w:rsidRPr="00AC0829">
        <w:rPr>
          <w:szCs w:val="24"/>
        </w:rPr>
        <w:t xml:space="preserve"> útlendska arbeiðsmegi. </w:t>
      </w:r>
    </w:p>
    <w:p w14:paraId="62FA15A0" w14:textId="77777777" w:rsidR="00873975" w:rsidRPr="00AC0829" w:rsidRDefault="00873975" w:rsidP="00873975">
      <w:pPr>
        <w:rPr>
          <w:szCs w:val="24"/>
          <w:highlight w:val="yellow"/>
        </w:rPr>
      </w:pPr>
    </w:p>
    <w:p w14:paraId="74C5369C" w14:textId="77777777" w:rsidR="00873975" w:rsidRPr="00AC0829" w:rsidRDefault="00873975" w:rsidP="00873975">
      <w:pPr>
        <w:rPr>
          <w:color w:val="FF0000"/>
          <w:szCs w:val="24"/>
        </w:rPr>
      </w:pPr>
    </w:p>
    <w:p w14:paraId="4CCD0265" w14:textId="087D65CE" w:rsidR="00873975" w:rsidRPr="00AC0829" w:rsidRDefault="00873975" w:rsidP="00873975">
      <w:pPr>
        <w:rPr>
          <w:szCs w:val="24"/>
        </w:rPr>
      </w:pPr>
      <w:r w:rsidRPr="00AC0829">
        <w:rPr>
          <w:szCs w:val="24"/>
        </w:rPr>
        <w:t>§ 3 stk</w:t>
      </w:r>
      <w:r w:rsidR="00EE4654" w:rsidRPr="00AC0829">
        <w:rPr>
          <w:szCs w:val="24"/>
        </w:rPr>
        <w:t>.</w:t>
      </w:r>
      <w:r w:rsidRPr="00AC0829">
        <w:rPr>
          <w:szCs w:val="24"/>
        </w:rPr>
        <w:t xml:space="preserve"> 5</w:t>
      </w:r>
    </w:p>
    <w:p w14:paraId="6FE1C31E" w14:textId="7E6DC9AC" w:rsidR="00873975" w:rsidRPr="00AC0829" w:rsidRDefault="00873975" w:rsidP="00873975">
      <w:pPr>
        <w:rPr>
          <w:szCs w:val="24"/>
        </w:rPr>
      </w:pPr>
      <w:proofErr w:type="spellStart"/>
      <w:r w:rsidRPr="00AC0829">
        <w:rPr>
          <w:szCs w:val="24"/>
        </w:rPr>
        <w:t>Nágreinar</w:t>
      </w:r>
      <w:proofErr w:type="spellEnd"/>
      <w:r w:rsidRPr="00AC0829">
        <w:rPr>
          <w:szCs w:val="24"/>
        </w:rPr>
        <w:t xml:space="preserve">, at tað er </w:t>
      </w:r>
      <w:proofErr w:type="spellStart"/>
      <w:r w:rsidRPr="00AC0829">
        <w:rPr>
          <w:szCs w:val="24"/>
        </w:rPr>
        <w:t>málskúlastjórin</w:t>
      </w:r>
      <w:proofErr w:type="spellEnd"/>
      <w:r w:rsidRPr="00AC0829">
        <w:rPr>
          <w:szCs w:val="24"/>
        </w:rPr>
        <w:t xml:space="preserve">, sum hevur fíggjarliga og fyrisitingarliga ábyrgd av landsumfatandi rakstri </w:t>
      </w:r>
      <w:proofErr w:type="spellStart"/>
      <w:r w:rsidR="00A83760" w:rsidRPr="00AC0829">
        <w:rPr>
          <w:szCs w:val="24"/>
        </w:rPr>
        <w:t>Mál</w:t>
      </w:r>
      <w:r w:rsidRPr="00AC0829">
        <w:rPr>
          <w:szCs w:val="24"/>
        </w:rPr>
        <w:t>skúlans</w:t>
      </w:r>
      <w:proofErr w:type="spellEnd"/>
      <w:r w:rsidRPr="00AC0829">
        <w:rPr>
          <w:szCs w:val="24"/>
        </w:rPr>
        <w:t xml:space="preserve">. </w:t>
      </w:r>
    </w:p>
    <w:p w14:paraId="43073B5A" w14:textId="77777777" w:rsidR="00873975" w:rsidRPr="00AC0829" w:rsidRDefault="00873975" w:rsidP="00873975">
      <w:pPr>
        <w:rPr>
          <w:color w:val="FF0000"/>
          <w:szCs w:val="24"/>
        </w:rPr>
      </w:pPr>
    </w:p>
    <w:p w14:paraId="077CC371" w14:textId="77777777" w:rsidR="00873975" w:rsidRPr="00AC0829" w:rsidRDefault="00873975" w:rsidP="00873975">
      <w:pPr>
        <w:rPr>
          <w:i/>
          <w:iCs/>
          <w:szCs w:val="24"/>
        </w:rPr>
      </w:pPr>
    </w:p>
    <w:p w14:paraId="58626E10" w14:textId="2474028C" w:rsidR="00873975" w:rsidRPr="00AC0829" w:rsidRDefault="00873975" w:rsidP="00873975">
      <w:pPr>
        <w:rPr>
          <w:szCs w:val="24"/>
        </w:rPr>
      </w:pPr>
      <w:r w:rsidRPr="00AC0829">
        <w:rPr>
          <w:szCs w:val="24"/>
        </w:rPr>
        <w:t>§ 3 stk</w:t>
      </w:r>
      <w:r w:rsidR="00EE4654" w:rsidRPr="00AC0829">
        <w:rPr>
          <w:szCs w:val="24"/>
        </w:rPr>
        <w:t>.</w:t>
      </w:r>
      <w:r w:rsidRPr="00AC0829">
        <w:rPr>
          <w:szCs w:val="24"/>
        </w:rPr>
        <w:t xml:space="preserve"> 6</w:t>
      </w:r>
    </w:p>
    <w:p w14:paraId="53253580" w14:textId="09E980CE" w:rsidR="00873975" w:rsidRPr="00AC0829" w:rsidRDefault="00873975" w:rsidP="00873975">
      <w:pPr>
        <w:rPr>
          <w:color w:val="FF0000"/>
          <w:szCs w:val="24"/>
        </w:rPr>
      </w:pPr>
      <w:r w:rsidRPr="00AC0829">
        <w:rPr>
          <w:szCs w:val="24"/>
        </w:rPr>
        <w:t xml:space="preserve">Til lógina um </w:t>
      </w:r>
      <w:proofErr w:type="spellStart"/>
      <w:r w:rsidR="00A83760" w:rsidRPr="00AC0829">
        <w:rPr>
          <w:szCs w:val="24"/>
        </w:rPr>
        <w:t>M</w:t>
      </w:r>
      <w:r w:rsidRPr="00AC0829">
        <w:rPr>
          <w:szCs w:val="24"/>
        </w:rPr>
        <w:t>álskúla</w:t>
      </w:r>
      <w:proofErr w:type="spellEnd"/>
      <w:r w:rsidRPr="00AC0829">
        <w:rPr>
          <w:szCs w:val="24"/>
        </w:rPr>
        <w:t xml:space="preserve"> fyri </w:t>
      </w:r>
      <w:r w:rsidR="00A83760" w:rsidRPr="00AC0829">
        <w:rPr>
          <w:szCs w:val="24"/>
        </w:rPr>
        <w:t xml:space="preserve">føroyskt sum </w:t>
      </w:r>
      <w:proofErr w:type="spellStart"/>
      <w:r w:rsidR="00A83760" w:rsidRPr="00AC0829">
        <w:rPr>
          <w:szCs w:val="24"/>
        </w:rPr>
        <w:t>annaðmál</w:t>
      </w:r>
      <w:proofErr w:type="spellEnd"/>
      <w:r w:rsidRPr="00AC0829">
        <w:rPr>
          <w:szCs w:val="24"/>
        </w:rPr>
        <w:t xml:space="preserve"> setur landsstýrismaðurin </w:t>
      </w:r>
      <w:proofErr w:type="spellStart"/>
      <w:r w:rsidRPr="00AC0829">
        <w:rPr>
          <w:szCs w:val="24"/>
        </w:rPr>
        <w:t>útbúgvingarkunngerð</w:t>
      </w:r>
      <w:proofErr w:type="spellEnd"/>
      <w:r w:rsidRPr="00AC0829">
        <w:rPr>
          <w:szCs w:val="24"/>
        </w:rPr>
        <w:t xml:space="preserve"> og </w:t>
      </w:r>
      <w:proofErr w:type="spellStart"/>
      <w:r w:rsidRPr="00AC0829">
        <w:rPr>
          <w:szCs w:val="24"/>
        </w:rPr>
        <w:t>próvtøkukunngerð</w:t>
      </w:r>
      <w:proofErr w:type="spellEnd"/>
      <w:r w:rsidRPr="00AC0829">
        <w:rPr>
          <w:szCs w:val="24"/>
        </w:rPr>
        <w:t xml:space="preserve"> í verk, sum </w:t>
      </w:r>
      <w:proofErr w:type="spellStart"/>
      <w:r w:rsidRPr="00AC0829">
        <w:rPr>
          <w:szCs w:val="24"/>
        </w:rPr>
        <w:t>nágreina</w:t>
      </w:r>
      <w:proofErr w:type="spellEnd"/>
      <w:r w:rsidRPr="00AC0829">
        <w:rPr>
          <w:szCs w:val="24"/>
        </w:rPr>
        <w:t xml:space="preserve"> øll viðurskifti kring </w:t>
      </w:r>
      <w:proofErr w:type="spellStart"/>
      <w:r w:rsidRPr="00AC0829">
        <w:rPr>
          <w:szCs w:val="24"/>
        </w:rPr>
        <w:t>FSA-útbúgvingina</w:t>
      </w:r>
      <w:proofErr w:type="spellEnd"/>
      <w:r w:rsidRPr="00AC0829">
        <w:rPr>
          <w:szCs w:val="24"/>
        </w:rPr>
        <w:t xml:space="preserve">. Innskriving, </w:t>
      </w:r>
      <w:proofErr w:type="spellStart"/>
      <w:r w:rsidRPr="00AC0829">
        <w:rPr>
          <w:szCs w:val="24"/>
        </w:rPr>
        <w:t>visitatión</w:t>
      </w:r>
      <w:proofErr w:type="spellEnd"/>
      <w:r w:rsidRPr="00AC0829">
        <w:rPr>
          <w:szCs w:val="24"/>
        </w:rPr>
        <w:t xml:space="preserve">, undirvísing, royndir, </w:t>
      </w:r>
      <w:proofErr w:type="spellStart"/>
      <w:r w:rsidRPr="00AC0829">
        <w:rPr>
          <w:szCs w:val="24"/>
        </w:rPr>
        <w:t>sjúkraroynd</w:t>
      </w:r>
      <w:proofErr w:type="spellEnd"/>
      <w:r w:rsidRPr="00AC0829">
        <w:rPr>
          <w:szCs w:val="24"/>
        </w:rPr>
        <w:t xml:space="preserve">, lestrarvegleiðing, </w:t>
      </w:r>
      <w:proofErr w:type="spellStart"/>
      <w:r w:rsidRPr="00AC0829">
        <w:rPr>
          <w:szCs w:val="24"/>
        </w:rPr>
        <w:t>skilhaldsreglur</w:t>
      </w:r>
      <w:proofErr w:type="spellEnd"/>
      <w:r w:rsidRPr="00AC0829">
        <w:rPr>
          <w:szCs w:val="24"/>
        </w:rPr>
        <w:t xml:space="preserve">, um </w:t>
      </w:r>
      <w:proofErr w:type="spellStart"/>
      <w:r w:rsidRPr="00AC0829">
        <w:rPr>
          <w:szCs w:val="24"/>
        </w:rPr>
        <w:t>útbúgvingartíð</w:t>
      </w:r>
      <w:proofErr w:type="spellEnd"/>
      <w:r w:rsidRPr="00AC0829">
        <w:rPr>
          <w:szCs w:val="24"/>
        </w:rPr>
        <w:t xml:space="preserve">, møtiskyldu og rættindi næminganna. </w:t>
      </w:r>
    </w:p>
    <w:p w14:paraId="55825999" w14:textId="77777777" w:rsidR="00873975" w:rsidRPr="00AC0829" w:rsidRDefault="00873975" w:rsidP="00873975">
      <w:pPr>
        <w:jc w:val="both"/>
        <w:rPr>
          <w:b/>
          <w:szCs w:val="24"/>
        </w:rPr>
      </w:pPr>
    </w:p>
    <w:p w14:paraId="04B42438" w14:textId="77777777" w:rsidR="00873975" w:rsidRPr="00AC0829" w:rsidRDefault="00873975" w:rsidP="00873975">
      <w:pPr>
        <w:jc w:val="both"/>
        <w:rPr>
          <w:szCs w:val="24"/>
        </w:rPr>
      </w:pPr>
    </w:p>
    <w:p w14:paraId="0DDE1F76" w14:textId="77777777" w:rsidR="00873975" w:rsidRPr="00AC0829" w:rsidRDefault="00873975" w:rsidP="00873975">
      <w:pPr>
        <w:jc w:val="both"/>
        <w:rPr>
          <w:b/>
          <w:szCs w:val="24"/>
        </w:rPr>
      </w:pPr>
      <w:r w:rsidRPr="00AC0829">
        <w:rPr>
          <w:b/>
          <w:szCs w:val="24"/>
        </w:rPr>
        <w:t>Til § 4</w:t>
      </w:r>
    </w:p>
    <w:p w14:paraId="1D699E4D" w14:textId="2CB71AB2" w:rsidR="00873975" w:rsidRPr="00AC0829" w:rsidRDefault="00873975" w:rsidP="00873975">
      <w:pPr>
        <w:rPr>
          <w:szCs w:val="24"/>
        </w:rPr>
      </w:pPr>
      <w:r w:rsidRPr="00AC0829">
        <w:rPr>
          <w:szCs w:val="24"/>
        </w:rPr>
        <w:t xml:space="preserve">Fyri at koma undir skipanina í hesi løgtingslóg, skal </w:t>
      </w:r>
      <w:r w:rsidR="0072260D" w:rsidRPr="00AC0829">
        <w:rPr>
          <w:szCs w:val="24"/>
        </w:rPr>
        <w:t xml:space="preserve">kommunalur </w:t>
      </w:r>
      <w:r w:rsidRPr="00AC0829">
        <w:rPr>
          <w:szCs w:val="24"/>
        </w:rPr>
        <w:t xml:space="preserve"> </w:t>
      </w:r>
      <w:proofErr w:type="spellStart"/>
      <w:r w:rsidRPr="00AC0829">
        <w:rPr>
          <w:szCs w:val="24"/>
        </w:rPr>
        <w:t>málskúli</w:t>
      </w:r>
      <w:proofErr w:type="spellEnd"/>
      <w:r w:rsidRPr="00AC0829">
        <w:rPr>
          <w:szCs w:val="24"/>
        </w:rPr>
        <w:t xml:space="preserve">  vera knýttur at eini kommunu ella at einum kommunalum samstarvi, hereftir kommuna.</w:t>
      </w:r>
    </w:p>
    <w:p w14:paraId="77EABECB" w14:textId="08ED1DD3" w:rsidR="00873975" w:rsidRPr="00AC0829" w:rsidRDefault="00873975" w:rsidP="00873975">
      <w:pPr>
        <w:rPr>
          <w:szCs w:val="24"/>
        </w:rPr>
      </w:pPr>
      <w:r w:rsidRPr="00AC0829">
        <w:rPr>
          <w:szCs w:val="24"/>
        </w:rPr>
        <w:t xml:space="preserve">Sum frágreitt í almennu viðmerkingunum til lógina um </w:t>
      </w:r>
      <w:proofErr w:type="spellStart"/>
      <w:r w:rsidRPr="00AC0829">
        <w:rPr>
          <w:szCs w:val="24"/>
        </w:rPr>
        <w:t>málskúla</w:t>
      </w:r>
      <w:proofErr w:type="spellEnd"/>
      <w:r w:rsidRPr="00AC0829">
        <w:rPr>
          <w:szCs w:val="24"/>
        </w:rPr>
        <w:t xml:space="preserve"> fyri </w:t>
      </w:r>
      <w:r w:rsidR="00377248" w:rsidRPr="00AC0829">
        <w:rPr>
          <w:szCs w:val="24"/>
        </w:rPr>
        <w:t xml:space="preserve">føroyskt sum </w:t>
      </w:r>
      <w:proofErr w:type="spellStart"/>
      <w:r w:rsidR="00377248" w:rsidRPr="00AC0829">
        <w:rPr>
          <w:szCs w:val="24"/>
        </w:rPr>
        <w:t>annaðmál</w:t>
      </w:r>
      <w:proofErr w:type="spellEnd"/>
      <w:r w:rsidRPr="00AC0829">
        <w:rPr>
          <w:szCs w:val="24"/>
        </w:rPr>
        <w:t xml:space="preserve">, byggir henda nýggja skipanin á herðarnar á tað arbeiði, sum lokalir kvøldskúlar hava lagt lunnar undir innan heimildirnar í </w:t>
      </w:r>
      <w:proofErr w:type="spellStart"/>
      <w:r w:rsidRPr="00AC0829">
        <w:rPr>
          <w:szCs w:val="24"/>
        </w:rPr>
        <w:t>frítíðarundirvísingarlógini</w:t>
      </w:r>
      <w:proofErr w:type="spellEnd"/>
      <w:r w:rsidRPr="00AC0829">
        <w:rPr>
          <w:szCs w:val="24"/>
        </w:rPr>
        <w:t xml:space="preserve">. </w:t>
      </w:r>
    </w:p>
    <w:p w14:paraId="03A67540" w14:textId="7765DBEF" w:rsidR="00873975" w:rsidRPr="00AC0829" w:rsidRDefault="00873975" w:rsidP="00873975">
      <w:pPr>
        <w:rPr>
          <w:szCs w:val="24"/>
        </w:rPr>
      </w:pPr>
      <w:r w:rsidRPr="00AC0829">
        <w:rPr>
          <w:szCs w:val="24"/>
        </w:rPr>
        <w:t xml:space="preserve">Tað verður lagt upp til, at samstarvið millum land og kommunu heldur fram í sambandi við at bjóða </w:t>
      </w:r>
      <w:r w:rsidR="0036362D" w:rsidRPr="00AC0829">
        <w:rPr>
          <w:szCs w:val="24"/>
        </w:rPr>
        <w:t>tilflytarum</w:t>
      </w:r>
      <w:r w:rsidR="00B949E6" w:rsidRPr="00AC0829">
        <w:rPr>
          <w:szCs w:val="24"/>
        </w:rPr>
        <w:t xml:space="preserve"> </w:t>
      </w:r>
      <w:r w:rsidRPr="00AC0829">
        <w:rPr>
          <w:szCs w:val="24"/>
        </w:rPr>
        <w:t xml:space="preserve">hóskandi undirvísingartilboð at læra føroyskt mál, um mentan og um samfelag. </w:t>
      </w:r>
    </w:p>
    <w:p w14:paraId="23ECC356" w14:textId="19A6410D" w:rsidR="00873975" w:rsidRPr="00AC0829" w:rsidRDefault="00873975" w:rsidP="00873975">
      <w:pPr>
        <w:rPr>
          <w:szCs w:val="24"/>
        </w:rPr>
      </w:pPr>
      <w:r w:rsidRPr="00AC0829">
        <w:rPr>
          <w:szCs w:val="24"/>
        </w:rPr>
        <w:t xml:space="preserve">Royndirnar vísa, at tað skal ein ávís stødd á </w:t>
      </w:r>
      <w:proofErr w:type="spellStart"/>
      <w:r w:rsidRPr="00AC0829">
        <w:rPr>
          <w:szCs w:val="24"/>
        </w:rPr>
        <w:t>undirvísingareind</w:t>
      </w:r>
      <w:proofErr w:type="spellEnd"/>
      <w:r w:rsidRPr="00AC0829">
        <w:rPr>
          <w:szCs w:val="24"/>
        </w:rPr>
        <w:t xml:space="preserve"> til, fyri at tryggja</w:t>
      </w:r>
      <w:r w:rsidR="00EE4654" w:rsidRPr="00AC0829">
        <w:rPr>
          <w:szCs w:val="24"/>
        </w:rPr>
        <w:t>,</w:t>
      </w:r>
      <w:r w:rsidRPr="00AC0829">
        <w:rPr>
          <w:szCs w:val="24"/>
        </w:rPr>
        <w:t xml:space="preserve"> at næmingur fær møguleika at verða undirvístur á framhaldandi </w:t>
      </w:r>
      <w:proofErr w:type="spellStart"/>
      <w:r w:rsidRPr="00AC0829">
        <w:rPr>
          <w:szCs w:val="24"/>
        </w:rPr>
        <w:t>førleikastigum</w:t>
      </w:r>
      <w:proofErr w:type="spellEnd"/>
      <w:r w:rsidRPr="00AC0829">
        <w:rPr>
          <w:szCs w:val="24"/>
        </w:rPr>
        <w:t xml:space="preserve"> og fyri at tryggja, at lærarar kunnu hava </w:t>
      </w:r>
      <w:proofErr w:type="spellStart"/>
      <w:r w:rsidR="00A5433C" w:rsidRPr="00AC0829">
        <w:rPr>
          <w:szCs w:val="24"/>
        </w:rPr>
        <w:t>M</w:t>
      </w:r>
      <w:r w:rsidRPr="00AC0829">
        <w:rPr>
          <w:szCs w:val="24"/>
        </w:rPr>
        <w:t>álskúlan</w:t>
      </w:r>
      <w:proofErr w:type="spellEnd"/>
      <w:r w:rsidRPr="00AC0829">
        <w:rPr>
          <w:szCs w:val="24"/>
        </w:rPr>
        <w:t xml:space="preserve"> sum </w:t>
      </w:r>
      <w:proofErr w:type="spellStart"/>
      <w:r w:rsidRPr="00AC0829">
        <w:rPr>
          <w:szCs w:val="24"/>
        </w:rPr>
        <w:t>høvuðsarbeiðsstað</w:t>
      </w:r>
      <w:proofErr w:type="spellEnd"/>
      <w:r w:rsidRPr="00AC0829">
        <w:rPr>
          <w:szCs w:val="24"/>
        </w:rPr>
        <w:t xml:space="preserve">. Tessvegna verður neyðugt at skipa </w:t>
      </w:r>
      <w:proofErr w:type="spellStart"/>
      <w:r w:rsidRPr="00AC0829">
        <w:rPr>
          <w:szCs w:val="24"/>
        </w:rPr>
        <w:t>undirvísingareindirnar</w:t>
      </w:r>
      <w:proofErr w:type="spellEnd"/>
      <w:r w:rsidRPr="00AC0829">
        <w:rPr>
          <w:szCs w:val="24"/>
        </w:rPr>
        <w:t xml:space="preserve"> í hóskandi stødd</w:t>
      </w:r>
      <w:r w:rsidR="00EE4654" w:rsidRPr="00AC0829">
        <w:rPr>
          <w:szCs w:val="24"/>
        </w:rPr>
        <w:t>,</w:t>
      </w:r>
      <w:r w:rsidRPr="00AC0829">
        <w:rPr>
          <w:szCs w:val="24"/>
        </w:rPr>
        <w:t xml:space="preserve"> og at kommunur semjast um at samstarva um at seta kommunala </w:t>
      </w:r>
      <w:proofErr w:type="spellStart"/>
      <w:r w:rsidRPr="00AC0829">
        <w:rPr>
          <w:szCs w:val="24"/>
        </w:rPr>
        <w:t>málskúlaleiðslu</w:t>
      </w:r>
      <w:proofErr w:type="spellEnd"/>
      <w:r w:rsidRPr="00AC0829">
        <w:rPr>
          <w:szCs w:val="24"/>
        </w:rPr>
        <w:t xml:space="preserve">, sum </w:t>
      </w:r>
      <w:proofErr w:type="spellStart"/>
      <w:r w:rsidR="00EE4654" w:rsidRPr="00AC0829">
        <w:rPr>
          <w:szCs w:val="24"/>
        </w:rPr>
        <w:t>m</w:t>
      </w:r>
      <w:r w:rsidRPr="00AC0829">
        <w:rPr>
          <w:szCs w:val="24"/>
        </w:rPr>
        <w:t>álskúlastjórin</w:t>
      </w:r>
      <w:proofErr w:type="spellEnd"/>
      <w:r w:rsidRPr="00AC0829">
        <w:rPr>
          <w:szCs w:val="24"/>
        </w:rPr>
        <w:t xml:space="preserve"> kann samstarva við, m.a. í sambandi við </w:t>
      </w:r>
      <w:r w:rsidR="0072260D" w:rsidRPr="00AC0829">
        <w:rPr>
          <w:szCs w:val="24"/>
        </w:rPr>
        <w:t xml:space="preserve">setan av lærarum, </w:t>
      </w:r>
      <w:r w:rsidRPr="00AC0829">
        <w:rPr>
          <w:szCs w:val="24"/>
        </w:rPr>
        <w:t xml:space="preserve">innskriving av næmingum og skipan av </w:t>
      </w:r>
      <w:proofErr w:type="spellStart"/>
      <w:r w:rsidRPr="00AC0829">
        <w:rPr>
          <w:szCs w:val="24"/>
        </w:rPr>
        <w:t>lestrarhálvunum</w:t>
      </w:r>
      <w:proofErr w:type="spellEnd"/>
      <w:r w:rsidRPr="00AC0829">
        <w:rPr>
          <w:szCs w:val="24"/>
        </w:rPr>
        <w:t xml:space="preserve">, um undirvísingarhøli og annað. </w:t>
      </w:r>
    </w:p>
    <w:p w14:paraId="4D0E7EBA" w14:textId="77777777" w:rsidR="00873975" w:rsidRPr="00AC0829" w:rsidRDefault="00873975" w:rsidP="00873975">
      <w:pPr>
        <w:rPr>
          <w:szCs w:val="24"/>
        </w:rPr>
      </w:pPr>
    </w:p>
    <w:p w14:paraId="40208029" w14:textId="77777777" w:rsidR="00873975" w:rsidRPr="00AC0829" w:rsidRDefault="00873975" w:rsidP="00873975">
      <w:pPr>
        <w:rPr>
          <w:szCs w:val="24"/>
        </w:rPr>
      </w:pPr>
      <w:r w:rsidRPr="00AC0829">
        <w:rPr>
          <w:szCs w:val="24"/>
        </w:rPr>
        <w:t xml:space="preserve">Undir verandi umstøðum verða tey drúgvaru </w:t>
      </w:r>
      <w:proofErr w:type="spellStart"/>
      <w:r w:rsidRPr="00AC0829">
        <w:rPr>
          <w:szCs w:val="24"/>
        </w:rPr>
        <w:t>málskeiðini</w:t>
      </w:r>
      <w:proofErr w:type="spellEnd"/>
      <w:r w:rsidRPr="00AC0829">
        <w:rPr>
          <w:szCs w:val="24"/>
        </w:rPr>
        <w:t xml:space="preserve"> havd í trimum støðum. </w:t>
      </w:r>
    </w:p>
    <w:p w14:paraId="39E16F86" w14:textId="77777777" w:rsidR="00873975" w:rsidRPr="00AC0829" w:rsidRDefault="00873975" w:rsidP="00873975">
      <w:pPr>
        <w:rPr>
          <w:szCs w:val="24"/>
        </w:rPr>
      </w:pPr>
    </w:p>
    <w:p w14:paraId="18803E39" w14:textId="77777777" w:rsidR="00873975" w:rsidRPr="00AC0829" w:rsidRDefault="00873975" w:rsidP="00873975">
      <w:pPr>
        <w:rPr>
          <w:szCs w:val="24"/>
        </w:rPr>
      </w:pPr>
      <w:r w:rsidRPr="00AC0829">
        <w:rPr>
          <w:szCs w:val="24"/>
        </w:rPr>
        <w:t xml:space="preserve">1. Í Suðuroynni, har allar kommunurnar hava skipað seg í samstarvi </w:t>
      </w:r>
    </w:p>
    <w:p w14:paraId="0ADFE2AF" w14:textId="77777777" w:rsidR="00873975" w:rsidRPr="00AC0829" w:rsidRDefault="00873975" w:rsidP="00873975">
      <w:pPr>
        <w:rPr>
          <w:szCs w:val="24"/>
        </w:rPr>
      </w:pPr>
      <w:r w:rsidRPr="00AC0829">
        <w:rPr>
          <w:szCs w:val="24"/>
        </w:rPr>
        <w:t xml:space="preserve">2. Í Tórshavn, sum hevur skipað samstarv við allar kommunurnar í Vágum og </w:t>
      </w:r>
    </w:p>
    <w:p w14:paraId="4A07FC1C" w14:textId="5A257DBE" w:rsidR="00873975" w:rsidRPr="00AC0829" w:rsidRDefault="00873975" w:rsidP="00873975">
      <w:pPr>
        <w:rPr>
          <w:szCs w:val="24"/>
        </w:rPr>
      </w:pPr>
      <w:r w:rsidRPr="00AC0829">
        <w:rPr>
          <w:szCs w:val="24"/>
        </w:rPr>
        <w:t xml:space="preserve"> 3. Á </w:t>
      </w:r>
      <w:proofErr w:type="spellStart"/>
      <w:r w:rsidRPr="00AC0829">
        <w:rPr>
          <w:szCs w:val="24"/>
        </w:rPr>
        <w:t>Miðnámsskúlanum</w:t>
      </w:r>
      <w:proofErr w:type="spellEnd"/>
      <w:r w:rsidRPr="00AC0829">
        <w:rPr>
          <w:szCs w:val="24"/>
        </w:rPr>
        <w:t xml:space="preserve"> á Kambsdali, sum í samstarvi við  </w:t>
      </w:r>
      <w:proofErr w:type="spellStart"/>
      <w:r w:rsidRPr="00AC0829">
        <w:rPr>
          <w:szCs w:val="24"/>
        </w:rPr>
        <w:t>kvøldskúlaleiðslurnar</w:t>
      </w:r>
      <w:proofErr w:type="spellEnd"/>
      <w:r w:rsidRPr="00AC0829">
        <w:rPr>
          <w:szCs w:val="24"/>
        </w:rPr>
        <w:t xml:space="preserve"> í Eysturoy og í Klaksvík </w:t>
      </w:r>
      <w:r w:rsidR="0072260D" w:rsidRPr="00AC0829">
        <w:rPr>
          <w:szCs w:val="24"/>
        </w:rPr>
        <w:t>fyriskipar</w:t>
      </w:r>
      <w:r w:rsidRPr="00AC0829">
        <w:rPr>
          <w:szCs w:val="24"/>
        </w:rPr>
        <w:t xml:space="preserve"> undirvísing í føroyskum sum </w:t>
      </w:r>
      <w:proofErr w:type="spellStart"/>
      <w:r w:rsidRPr="00AC0829">
        <w:rPr>
          <w:szCs w:val="24"/>
        </w:rPr>
        <w:t>annaðmál</w:t>
      </w:r>
      <w:proofErr w:type="spellEnd"/>
      <w:r w:rsidRPr="00AC0829">
        <w:rPr>
          <w:szCs w:val="24"/>
        </w:rPr>
        <w:t xml:space="preserve"> fyri </w:t>
      </w:r>
      <w:r w:rsidR="006D79D7" w:rsidRPr="00AC0829">
        <w:rPr>
          <w:szCs w:val="24"/>
        </w:rPr>
        <w:t>vaksin</w:t>
      </w:r>
      <w:r w:rsidRPr="00AC0829">
        <w:rPr>
          <w:szCs w:val="24"/>
        </w:rPr>
        <w:t xml:space="preserve"> sambært </w:t>
      </w:r>
      <w:proofErr w:type="spellStart"/>
      <w:r w:rsidRPr="00AC0829">
        <w:rPr>
          <w:szCs w:val="24"/>
        </w:rPr>
        <w:t>námsætlanini</w:t>
      </w:r>
      <w:proofErr w:type="spellEnd"/>
      <w:r w:rsidRPr="00AC0829">
        <w:rPr>
          <w:szCs w:val="24"/>
        </w:rPr>
        <w:t xml:space="preserve"> og sambært somu </w:t>
      </w:r>
      <w:proofErr w:type="spellStart"/>
      <w:r w:rsidRPr="00AC0829">
        <w:rPr>
          <w:szCs w:val="24"/>
        </w:rPr>
        <w:t>játtanartreytum</w:t>
      </w:r>
      <w:proofErr w:type="spellEnd"/>
      <w:r w:rsidRPr="00AC0829">
        <w:rPr>
          <w:szCs w:val="24"/>
        </w:rPr>
        <w:t xml:space="preserve"> sum kvøldskúlarnir annars. </w:t>
      </w:r>
    </w:p>
    <w:p w14:paraId="2F5FA247" w14:textId="77777777" w:rsidR="00873975" w:rsidRPr="00AC0829" w:rsidRDefault="00873975" w:rsidP="00873975">
      <w:pPr>
        <w:rPr>
          <w:szCs w:val="24"/>
        </w:rPr>
      </w:pPr>
    </w:p>
    <w:p w14:paraId="02E14B0C" w14:textId="01D775E0" w:rsidR="00873975" w:rsidRPr="00AC0829" w:rsidRDefault="00873975" w:rsidP="00873975">
      <w:pPr>
        <w:rPr>
          <w:szCs w:val="24"/>
        </w:rPr>
      </w:pPr>
      <w:r w:rsidRPr="00AC0829">
        <w:rPr>
          <w:szCs w:val="24"/>
        </w:rPr>
        <w:t xml:space="preserve">Lagt verður upp til, at hesar tríggjar eindir halda fram, og at kommunal </w:t>
      </w:r>
      <w:proofErr w:type="spellStart"/>
      <w:r w:rsidRPr="00AC0829">
        <w:rPr>
          <w:szCs w:val="24"/>
        </w:rPr>
        <w:t>málskúlaleiðsla</w:t>
      </w:r>
      <w:proofErr w:type="spellEnd"/>
      <w:r w:rsidRPr="00AC0829">
        <w:rPr>
          <w:szCs w:val="24"/>
        </w:rPr>
        <w:t xml:space="preserve"> verður fyriskipað. Kommunala </w:t>
      </w:r>
      <w:proofErr w:type="spellStart"/>
      <w:r w:rsidRPr="00AC0829">
        <w:rPr>
          <w:szCs w:val="24"/>
        </w:rPr>
        <w:t>málskúlaleiðslan</w:t>
      </w:r>
      <w:proofErr w:type="spellEnd"/>
      <w:r w:rsidRPr="00AC0829">
        <w:rPr>
          <w:szCs w:val="24"/>
        </w:rPr>
        <w:t xml:space="preserve"> kann vera tann </w:t>
      </w:r>
      <w:r w:rsidR="0072260D" w:rsidRPr="00AC0829">
        <w:rPr>
          <w:szCs w:val="24"/>
        </w:rPr>
        <w:t xml:space="preserve">kommunali </w:t>
      </w:r>
      <w:r w:rsidRPr="00AC0829">
        <w:rPr>
          <w:szCs w:val="24"/>
        </w:rPr>
        <w:t xml:space="preserve"> </w:t>
      </w:r>
      <w:proofErr w:type="spellStart"/>
      <w:r w:rsidRPr="00AC0829">
        <w:rPr>
          <w:szCs w:val="24"/>
        </w:rPr>
        <w:t>kvøldskúlaleiðarin</w:t>
      </w:r>
      <w:proofErr w:type="spellEnd"/>
      <w:r w:rsidRPr="00AC0829">
        <w:rPr>
          <w:szCs w:val="24"/>
        </w:rPr>
        <w:t xml:space="preserve"> </w:t>
      </w:r>
      <w:proofErr w:type="spellStart"/>
      <w:r w:rsidRPr="00AC0829">
        <w:rPr>
          <w:szCs w:val="24"/>
        </w:rPr>
        <w:t>sbrt</w:t>
      </w:r>
      <w:proofErr w:type="spellEnd"/>
      <w:r w:rsidRPr="00AC0829">
        <w:rPr>
          <w:szCs w:val="24"/>
        </w:rPr>
        <w:t xml:space="preserve"> § 7 stk</w:t>
      </w:r>
      <w:r w:rsidR="00EE4654" w:rsidRPr="00AC0829">
        <w:rPr>
          <w:szCs w:val="24"/>
        </w:rPr>
        <w:t>.</w:t>
      </w:r>
      <w:r w:rsidRPr="00AC0829">
        <w:rPr>
          <w:szCs w:val="24"/>
        </w:rPr>
        <w:t xml:space="preserve"> 2.</w:t>
      </w:r>
    </w:p>
    <w:p w14:paraId="1808C941" w14:textId="77777777" w:rsidR="00873975" w:rsidRPr="00AC0829" w:rsidRDefault="00873975" w:rsidP="00873975">
      <w:pPr>
        <w:rPr>
          <w:szCs w:val="24"/>
        </w:rPr>
      </w:pPr>
    </w:p>
    <w:p w14:paraId="241D7771" w14:textId="01CF9EC4" w:rsidR="00873975" w:rsidRPr="00AC0829" w:rsidRDefault="00873975" w:rsidP="00873975">
      <w:pPr>
        <w:rPr>
          <w:szCs w:val="24"/>
        </w:rPr>
      </w:pPr>
      <w:r w:rsidRPr="00AC0829">
        <w:rPr>
          <w:szCs w:val="24"/>
        </w:rPr>
        <w:t xml:space="preserve">Við tí </w:t>
      </w:r>
      <w:proofErr w:type="spellStart"/>
      <w:r w:rsidR="00BA22D1" w:rsidRPr="00AC0829">
        <w:rPr>
          <w:szCs w:val="24"/>
        </w:rPr>
        <w:t>næmingagrundarlagi</w:t>
      </w:r>
      <w:proofErr w:type="spellEnd"/>
      <w:r w:rsidR="00EE4654" w:rsidRPr="00AC0829">
        <w:rPr>
          <w:szCs w:val="24"/>
        </w:rPr>
        <w:t>,</w:t>
      </w:r>
      <w:r w:rsidRPr="00AC0829">
        <w:rPr>
          <w:szCs w:val="24"/>
        </w:rPr>
        <w:t xml:space="preserve"> sum er í dag</w:t>
      </w:r>
      <w:r w:rsidR="00EE4654" w:rsidRPr="00AC0829">
        <w:rPr>
          <w:szCs w:val="24"/>
        </w:rPr>
        <w:t>,</w:t>
      </w:r>
      <w:r w:rsidRPr="00AC0829">
        <w:rPr>
          <w:szCs w:val="24"/>
        </w:rPr>
        <w:t xml:space="preserve">  (uml. 300 um árið</w:t>
      </w:r>
      <w:r w:rsidR="00EE4654" w:rsidRPr="00AC0829">
        <w:rPr>
          <w:szCs w:val="24"/>
        </w:rPr>
        <w:t>,</w:t>
      </w:r>
      <w:r w:rsidRPr="00AC0829">
        <w:rPr>
          <w:szCs w:val="24"/>
        </w:rPr>
        <w:t xml:space="preserve">) verður mett,  at millum  tríggjar og fýra </w:t>
      </w:r>
      <w:proofErr w:type="spellStart"/>
      <w:r w:rsidRPr="00AC0829">
        <w:rPr>
          <w:szCs w:val="24"/>
        </w:rPr>
        <w:t>málskúlaeindir</w:t>
      </w:r>
      <w:proofErr w:type="spellEnd"/>
      <w:r w:rsidRPr="00AC0829">
        <w:rPr>
          <w:szCs w:val="24"/>
        </w:rPr>
        <w:t xml:space="preserve"> kunnu røkja uppgávuna at tryggja</w:t>
      </w:r>
      <w:r w:rsidR="00955670" w:rsidRPr="00AC0829">
        <w:rPr>
          <w:szCs w:val="24"/>
        </w:rPr>
        <w:t xml:space="preserve"> </w:t>
      </w:r>
      <w:proofErr w:type="spellStart"/>
      <w:r w:rsidR="00944F4C" w:rsidRPr="00AC0829">
        <w:rPr>
          <w:szCs w:val="24"/>
        </w:rPr>
        <w:t>tilflytaranum</w:t>
      </w:r>
      <w:proofErr w:type="spellEnd"/>
      <w:r w:rsidR="00955670" w:rsidRPr="00AC0829">
        <w:rPr>
          <w:szCs w:val="24"/>
        </w:rPr>
        <w:t xml:space="preserve"> </w:t>
      </w:r>
      <w:r w:rsidRPr="00AC0829">
        <w:rPr>
          <w:szCs w:val="24"/>
        </w:rPr>
        <w:t xml:space="preserve">í Føroyum, sum ikki hava føroyskt sum </w:t>
      </w:r>
      <w:r w:rsidR="00944F4C" w:rsidRPr="00AC0829">
        <w:rPr>
          <w:szCs w:val="24"/>
        </w:rPr>
        <w:t>hava annað mál enn føroyskt sum sítt fyrsta mál</w:t>
      </w:r>
      <w:r w:rsidR="0072260D" w:rsidRPr="00AC0829">
        <w:rPr>
          <w:szCs w:val="24"/>
        </w:rPr>
        <w:t xml:space="preserve"> </w:t>
      </w:r>
      <w:r w:rsidRPr="00AC0829">
        <w:rPr>
          <w:szCs w:val="24"/>
        </w:rPr>
        <w:t>atgongd til neyðuga undirvísing</w:t>
      </w:r>
      <w:r w:rsidR="004028A4" w:rsidRPr="00AC0829">
        <w:rPr>
          <w:szCs w:val="24"/>
        </w:rPr>
        <w:t xml:space="preserve"> og útbúgving</w:t>
      </w:r>
      <w:r w:rsidRPr="00AC0829">
        <w:rPr>
          <w:szCs w:val="24"/>
        </w:rPr>
        <w:t xml:space="preserve"> í føroyskum máli, mentan og </w:t>
      </w:r>
      <w:proofErr w:type="spellStart"/>
      <w:r w:rsidRPr="00AC0829">
        <w:rPr>
          <w:szCs w:val="24"/>
        </w:rPr>
        <w:t>samfelagsviðurskiftum</w:t>
      </w:r>
      <w:proofErr w:type="spellEnd"/>
      <w:r w:rsidRPr="00AC0829">
        <w:rPr>
          <w:szCs w:val="24"/>
        </w:rPr>
        <w:t xml:space="preserve"> eins og til stig- støðuroyndir og eftirmeting. </w:t>
      </w:r>
    </w:p>
    <w:p w14:paraId="197BF6B5" w14:textId="77777777" w:rsidR="00873975" w:rsidRPr="00AC0829" w:rsidRDefault="00873975" w:rsidP="00873975">
      <w:pPr>
        <w:rPr>
          <w:szCs w:val="24"/>
        </w:rPr>
      </w:pPr>
    </w:p>
    <w:p w14:paraId="43B42A43" w14:textId="50314ACE" w:rsidR="00873975" w:rsidRPr="00AC0829" w:rsidRDefault="00873975" w:rsidP="00873975">
      <w:pPr>
        <w:rPr>
          <w:szCs w:val="24"/>
        </w:rPr>
      </w:pPr>
      <w:r w:rsidRPr="00AC0829">
        <w:rPr>
          <w:szCs w:val="24"/>
        </w:rPr>
        <w:t>Við teirri skipan, sum henda lógin leggur lunnar undir, ber tó</w:t>
      </w:r>
      <w:r w:rsidR="004028A4" w:rsidRPr="00AC0829">
        <w:rPr>
          <w:szCs w:val="24"/>
        </w:rPr>
        <w:t xml:space="preserve"> eisini</w:t>
      </w:r>
      <w:r w:rsidRPr="00AC0829">
        <w:rPr>
          <w:szCs w:val="24"/>
        </w:rPr>
        <w:t xml:space="preserve"> til at skipa bæði fleiri og færri økir. Tað er samskiftið við kommunurnar um hesi viðurskifti, sum </w:t>
      </w:r>
      <w:proofErr w:type="spellStart"/>
      <w:r w:rsidRPr="00AC0829">
        <w:rPr>
          <w:szCs w:val="24"/>
        </w:rPr>
        <w:t>málskúlastjórin</w:t>
      </w:r>
      <w:proofErr w:type="spellEnd"/>
      <w:r w:rsidRPr="00AC0829">
        <w:rPr>
          <w:szCs w:val="24"/>
        </w:rPr>
        <w:t xml:space="preserve"> skal standa á odda fyri. Endamálið er</w:t>
      </w:r>
      <w:r w:rsidR="009E7FA7" w:rsidRPr="00AC0829">
        <w:rPr>
          <w:szCs w:val="24"/>
        </w:rPr>
        <w:t>,</w:t>
      </w:r>
      <w:r w:rsidRPr="00AC0829">
        <w:rPr>
          <w:szCs w:val="24"/>
        </w:rPr>
        <w:t xml:space="preserve"> at skúlans ressursir verða gagnnýttir skilabest, og at so nógvir </w:t>
      </w:r>
      <w:r w:rsidR="0036362D" w:rsidRPr="00AC0829">
        <w:rPr>
          <w:szCs w:val="24"/>
        </w:rPr>
        <w:t>tilflytarar</w:t>
      </w:r>
      <w:r w:rsidRPr="00AC0829">
        <w:rPr>
          <w:szCs w:val="24"/>
        </w:rPr>
        <w:t xml:space="preserve"> sum møguligt fáa</w:t>
      </w:r>
      <w:r w:rsidR="0072260D" w:rsidRPr="00AC0829">
        <w:rPr>
          <w:szCs w:val="24"/>
        </w:rPr>
        <w:t xml:space="preserve"> so góða</w:t>
      </w:r>
      <w:r w:rsidRPr="00AC0829">
        <w:rPr>
          <w:szCs w:val="24"/>
        </w:rPr>
        <w:t xml:space="preserve"> </w:t>
      </w:r>
      <w:proofErr w:type="spellStart"/>
      <w:r w:rsidRPr="00AC0829">
        <w:rPr>
          <w:szCs w:val="24"/>
        </w:rPr>
        <w:t>atkomu</w:t>
      </w:r>
      <w:proofErr w:type="spellEnd"/>
      <w:r w:rsidRPr="00AC0829">
        <w:rPr>
          <w:szCs w:val="24"/>
        </w:rPr>
        <w:t xml:space="preserve"> til undirvísing og eftirmetin</w:t>
      </w:r>
      <w:r w:rsidR="0072260D" w:rsidRPr="00AC0829">
        <w:rPr>
          <w:szCs w:val="24"/>
        </w:rPr>
        <w:t>g sum møguligt.</w:t>
      </w:r>
      <w:r w:rsidRPr="00AC0829">
        <w:rPr>
          <w:szCs w:val="24"/>
        </w:rPr>
        <w:t xml:space="preserve"> </w:t>
      </w:r>
    </w:p>
    <w:p w14:paraId="71C62221" w14:textId="77777777" w:rsidR="00873975" w:rsidRPr="00AC0829" w:rsidRDefault="00873975" w:rsidP="00873975">
      <w:pPr>
        <w:rPr>
          <w:szCs w:val="24"/>
        </w:rPr>
      </w:pPr>
    </w:p>
    <w:p w14:paraId="59184B5D" w14:textId="4C38F69C" w:rsidR="00873975" w:rsidRPr="00AC0829" w:rsidRDefault="00873975" w:rsidP="00873975">
      <w:pPr>
        <w:rPr>
          <w:szCs w:val="24"/>
        </w:rPr>
      </w:pPr>
      <w:r w:rsidRPr="00AC0829">
        <w:rPr>
          <w:szCs w:val="24"/>
        </w:rPr>
        <w:t>§ 4 stk</w:t>
      </w:r>
      <w:r w:rsidR="009E7FA7" w:rsidRPr="00AC0829">
        <w:rPr>
          <w:szCs w:val="24"/>
        </w:rPr>
        <w:t>.</w:t>
      </w:r>
      <w:r w:rsidRPr="00AC0829">
        <w:rPr>
          <w:szCs w:val="24"/>
        </w:rPr>
        <w:t xml:space="preserve"> 2</w:t>
      </w:r>
    </w:p>
    <w:p w14:paraId="141026E6" w14:textId="786DAE65" w:rsidR="00873975" w:rsidRPr="00AC0829" w:rsidRDefault="00873975" w:rsidP="00873975">
      <w:pPr>
        <w:pStyle w:val="Stk"/>
        <w:ind w:firstLine="0"/>
      </w:pPr>
      <w:r w:rsidRPr="00AC0829">
        <w:t>Sambært grein 4 stk</w:t>
      </w:r>
      <w:r w:rsidR="009E7FA7" w:rsidRPr="00AC0829">
        <w:t>.</w:t>
      </w:r>
      <w:r w:rsidRPr="00AC0829">
        <w:t xml:space="preserve"> 2 skal undirvísing standa øllum í boði, sum eru fevnd av hesi løgtingslóg (ella aðrari løgtingslóg t.d. </w:t>
      </w:r>
      <w:proofErr w:type="spellStart"/>
      <w:r w:rsidRPr="00AC0829">
        <w:t>integratiónslóg</w:t>
      </w:r>
      <w:proofErr w:type="spellEnd"/>
      <w:r w:rsidRPr="00AC0829">
        <w:t xml:space="preserve"> ella </w:t>
      </w:r>
      <w:proofErr w:type="spellStart"/>
      <w:r w:rsidRPr="00AC0829">
        <w:t>útlendingalóggávu</w:t>
      </w:r>
      <w:proofErr w:type="spellEnd"/>
      <w:r w:rsidRPr="00AC0829">
        <w:t>).</w:t>
      </w:r>
    </w:p>
    <w:p w14:paraId="4AB0FF8D" w14:textId="4F57C29F" w:rsidR="00873975" w:rsidRPr="00AC0829" w:rsidRDefault="00873975" w:rsidP="00873975">
      <w:pPr>
        <w:pStyle w:val="Stk"/>
        <w:ind w:firstLine="0"/>
      </w:pPr>
      <w:r w:rsidRPr="00AC0829">
        <w:t>Meginreglan er</w:t>
      </w:r>
      <w:r w:rsidR="009E7FA7" w:rsidRPr="00AC0829">
        <w:t>,</w:t>
      </w:r>
      <w:r w:rsidRPr="00AC0829">
        <w:t xml:space="preserve"> at tað er ókeypis fyri næmingin at fylgja </w:t>
      </w:r>
      <w:proofErr w:type="spellStart"/>
      <w:r w:rsidRPr="00AC0829">
        <w:t>FSA-útbúgving</w:t>
      </w:r>
      <w:proofErr w:type="spellEnd"/>
      <w:r w:rsidRPr="00AC0829">
        <w:t xml:space="preserve">, um næmingurin lýkur treytirnar í lóg og kunngerð. </w:t>
      </w:r>
    </w:p>
    <w:p w14:paraId="03488E55" w14:textId="77777777" w:rsidR="00873975" w:rsidRPr="00AC0829" w:rsidRDefault="00873975" w:rsidP="00873975">
      <w:pPr>
        <w:pStyle w:val="Stk"/>
        <w:ind w:firstLine="0"/>
      </w:pPr>
    </w:p>
    <w:p w14:paraId="1188F8A5" w14:textId="15529200" w:rsidR="00873975" w:rsidRPr="00AC0829" w:rsidRDefault="00873975" w:rsidP="00873975">
      <w:pPr>
        <w:pStyle w:val="Stk"/>
        <w:ind w:firstLine="0"/>
      </w:pPr>
      <w:r w:rsidRPr="00AC0829">
        <w:t>Til tess at koma í samband við teir næmingar, sum eru fevndir av lógini</w:t>
      </w:r>
      <w:r w:rsidR="009E7FA7" w:rsidRPr="00AC0829">
        <w:t>,</w:t>
      </w:r>
      <w:r w:rsidRPr="00AC0829">
        <w:t xml:space="preserve"> er samstarv við kommunurnar avgerandi, tá ið tað er kommunan</w:t>
      </w:r>
      <w:r w:rsidR="009E7FA7" w:rsidRPr="00AC0829">
        <w:t>,</w:t>
      </w:r>
      <w:r w:rsidRPr="00AC0829">
        <w:t xml:space="preserve"> sum er myndugleikin, sum skrásetur, hvørjir borgarar búgva í kommununi. </w:t>
      </w:r>
    </w:p>
    <w:p w14:paraId="4EB79A66" w14:textId="77777777" w:rsidR="00873975" w:rsidRPr="00AC0829" w:rsidRDefault="00873975" w:rsidP="00873975">
      <w:pPr>
        <w:pStyle w:val="Stk"/>
        <w:ind w:firstLine="0"/>
      </w:pPr>
    </w:p>
    <w:p w14:paraId="74AB1E55" w14:textId="57519B85" w:rsidR="00873975" w:rsidRPr="00AC0829" w:rsidRDefault="006C6D83" w:rsidP="00873975">
      <w:pPr>
        <w:pStyle w:val="Stk"/>
        <w:ind w:firstLine="0"/>
      </w:pPr>
      <w:r w:rsidRPr="00AC0829">
        <w:t xml:space="preserve">Sambært hesi lóg verður tað </w:t>
      </w:r>
      <w:r w:rsidR="00873975" w:rsidRPr="00AC0829">
        <w:t xml:space="preserve">uppgáva </w:t>
      </w:r>
      <w:proofErr w:type="spellStart"/>
      <w:r w:rsidR="00873975" w:rsidRPr="00AC0829">
        <w:t>kommununar</w:t>
      </w:r>
      <w:proofErr w:type="spellEnd"/>
      <w:r w:rsidR="00873975" w:rsidRPr="00AC0829">
        <w:t xml:space="preserve">/kommunala </w:t>
      </w:r>
      <w:proofErr w:type="spellStart"/>
      <w:r w:rsidR="00873975" w:rsidRPr="00AC0829">
        <w:t>samstarvsins</w:t>
      </w:r>
      <w:proofErr w:type="spellEnd"/>
      <w:r w:rsidR="00873975" w:rsidRPr="00AC0829">
        <w:t xml:space="preserve"> at samstarva við </w:t>
      </w:r>
      <w:proofErr w:type="spellStart"/>
      <w:r w:rsidR="009E7FA7" w:rsidRPr="00AC0829">
        <w:t>m</w:t>
      </w:r>
      <w:r w:rsidR="00873975" w:rsidRPr="00AC0829">
        <w:t>álskúlastjóran</w:t>
      </w:r>
      <w:proofErr w:type="spellEnd"/>
      <w:r w:rsidR="00873975" w:rsidRPr="00AC0829">
        <w:t xml:space="preserve"> og at tryggja, at hóskandi undirvísingarhøli eru til taks, at tey eru útgjørd so sum skúlastovur eiga at vera, so at undirvísing kann vera havd</w:t>
      </w:r>
      <w:r w:rsidR="00FC3202" w:rsidRPr="00AC0829">
        <w:t>, og at lærarar hava hóskandi arbeiðsumstøður</w:t>
      </w:r>
      <w:r w:rsidR="00873975" w:rsidRPr="00AC0829">
        <w:t>. Eitt nú</w:t>
      </w:r>
      <w:r w:rsidR="009E7FA7" w:rsidRPr="00AC0829">
        <w:t>,</w:t>
      </w:r>
      <w:r w:rsidR="00873975" w:rsidRPr="00AC0829">
        <w:t xml:space="preserve"> at vanlig talva og  </w:t>
      </w:r>
      <w:proofErr w:type="spellStart"/>
      <w:r w:rsidR="00873975" w:rsidRPr="00AC0829">
        <w:t>samvirkin</w:t>
      </w:r>
      <w:proofErr w:type="spellEnd"/>
      <w:r w:rsidR="00873975" w:rsidRPr="00AC0829">
        <w:t xml:space="preserve"> talva</w:t>
      </w:r>
      <w:r w:rsidR="004603B5" w:rsidRPr="00AC0829">
        <w:t xml:space="preserve">, </w:t>
      </w:r>
      <w:proofErr w:type="spellStart"/>
      <w:r w:rsidR="004603B5" w:rsidRPr="00AC0829">
        <w:t>læraraskáp</w:t>
      </w:r>
      <w:proofErr w:type="spellEnd"/>
      <w:r w:rsidR="004603B5" w:rsidRPr="00AC0829">
        <w:t xml:space="preserve"> og </w:t>
      </w:r>
      <w:proofErr w:type="spellStart"/>
      <w:r w:rsidR="004603B5" w:rsidRPr="00AC0829">
        <w:t>atkoma</w:t>
      </w:r>
      <w:proofErr w:type="spellEnd"/>
      <w:r w:rsidR="004603B5" w:rsidRPr="00AC0829">
        <w:t xml:space="preserve"> til kaffistovu</w:t>
      </w:r>
      <w:r w:rsidR="00873975" w:rsidRPr="00AC0829">
        <w:t xml:space="preserve"> er tøk. Tað er ikki uppgávan hjá lokalu </w:t>
      </w:r>
      <w:proofErr w:type="spellStart"/>
      <w:r w:rsidR="00873975" w:rsidRPr="00AC0829">
        <w:t>málskúlaleiðslunum</w:t>
      </w:r>
      <w:proofErr w:type="spellEnd"/>
      <w:r w:rsidR="00873975" w:rsidRPr="00AC0829">
        <w:t xml:space="preserve"> at útvega undirvísingartilfar</w:t>
      </w:r>
      <w:r w:rsidRPr="00AC0829">
        <w:t xml:space="preserve"> ella </w:t>
      </w:r>
      <w:proofErr w:type="spellStart"/>
      <w:r w:rsidR="00CA43C5" w:rsidRPr="00AC0829">
        <w:t>arbeiðsteldu</w:t>
      </w:r>
      <w:proofErr w:type="spellEnd"/>
      <w:r w:rsidR="00CA43C5" w:rsidRPr="00AC0829">
        <w:t xml:space="preserve"> til læraran. </w:t>
      </w:r>
    </w:p>
    <w:p w14:paraId="63B79691" w14:textId="77777777" w:rsidR="00873975" w:rsidRPr="00AC0829" w:rsidRDefault="00873975" w:rsidP="00873975">
      <w:pPr>
        <w:pStyle w:val="Stk"/>
        <w:ind w:firstLine="0"/>
      </w:pPr>
    </w:p>
    <w:p w14:paraId="151823E7" w14:textId="38B3EDC0" w:rsidR="00873975" w:rsidRPr="00AC0829" w:rsidRDefault="00873975" w:rsidP="00873975">
      <w:pPr>
        <w:pStyle w:val="Stk"/>
        <w:ind w:firstLine="0"/>
      </w:pPr>
      <w:r w:rsidRPr="00AC0829">
        <w:t xml:space="preserve">Soleiðis hevur samstarvið verið fyriskipað higartil sambært </w:t>
      </w:r>
      <w:proofErr w:type="spellStart"/>
      <w:r w:rsidRPr="00AC0829">
        <w:t>frítíðarundirvísingarlóggávuni</w:t>
      </w:r>
      <w:proofErr w:type="spellEnd"/>
      <w:r w:rsidRPr="00AC0829">
        <w:t>, og tað hevur virkað væl.</w:t>
      </w:r>
    </w:p>
    <w:p w14:paraId="5A26059F" w14:textId="77777777" w:rsidR="00873975" w:rsidRPr="00AC0829" w:rsidRDefault="00873975" w:rsidP="00873975">
      <w:pPr>
        <w:pStyle w:val="Stk"/>
        <w:ind w:firstLine="0"/>
      </w:pPr>
    </w:p>
    <w:p w14:paraId="7FB28125" w14:textId="0BCFDFE2" w:rsidR="00873975" w:rsidRPr="00AC0829" w:rsidRDefault="00873975" w:rsidP="00873975">
      <w:pPr>
        <w:pStyle w:val="Stk"/>
        <w:ind w:firstLine="0"/>
      </w:pPr>
      <w:r w:rsidRPr="00AC0829">
        <w:t xml:space="preserve">Verandi skipan sambært </w:t>
      </w:r>
      <w:proofErr w:type="spellStart"/>
      <w:r w:rsidRPr="00AC0829">
        <w:t>frítíðarundirvísingarlógini</w:t>
      </w:r>
      <w:proofErr w:type="spellEnd"/>
      <w:r w:rsidRPr="00AC0829">
        <w:t xml:space="preserve"> hevur heimilað landinum at veita eitt fíggjarligt ískoyti til lokalu </w:t>
      </w:r>
      <w:proofErr w:type="spellStart"/>
      <w:r w:rsidRPr="00AC0829">
        <w:t>kvøldskúlaleiðsluna</w:t>
      </w:r>
      <w:proofErr w:type="spellEnd"/>
      <w:r w:rsidRPr="00AC0829">
        <w:t xml:space="preserve"> á uml. 30 kr</w:t>
      </w:r>
      <w:r w:rsidR="009E7FA7" w:rsidRPr="00AC0829">
        <w:t>.</w:t>
      </w:r>
      <w:r w:rsidRPr="00AC0829">
        <w:t xml:space="preserve"> pr. játtaðan tíma til undirvísing í føroyskum sum </w:t>
      </w:r>
      <w:proofErr w:type="spellStart"/>
      <w:r w:rsidRPr="00AC0829">
        <w:t>annaðmál</w:t>
      </w:r>
      <w:proofErr w:type="spellEnd"/>
      <w:r w:rsidRPr="00AC0829">
        <w:t xml:space="preserve">.  </w:t>
      </w:r>
    </w:p>
    <w:p w14:paraId="7E116737" w14:textId="77777777" w:rsidR="00873975" w:rsidRPr="00AC0829" w:rsidRDefault="00873975" w:rsidP="00873975">
      <w:pPr>
        <w:pStyle w:val="Stk"/>
        <w:ind w:firstLine="0"/>
      </w:pPr>
    </w:p>
    <w:p w14:paraId="7CB1B611" w14:textId="7DF3AD7C" w:rsidR="00873975" w:rsidRPr="00AC0829" w:rsidRDefault="00873975" w:rsidP="00873975">
      <w:pPr>
        <w:pStyle w:val="Stk"/>
        <w:ind w:firstLine="0"/>
      </w:pPr>
      <w:r w:rsidRPr="00AC0829">
        <w:t xml:space="preserve">Landsstýrismaðurin fær sambært hesi lóg heimild at endurrinda </w:t>
      </w:r>
      <w:r w:rsidR="00CA43C5" w:rsidRPr="00AC0829">
        <w:t>kommunalu</w:t>
      </w:r>
      <w:r w:rsidRPr="00AC0829">
        <w:t xml:space="preserve"> </w:t>
      </w:r>
      <w:proofErr w:type="spellStart"/>
      <w:r w:rsidRPr="00AC0829">
        <w:t>málskúlaleiðsluni</w:t>
      </w:r>
      <w:proofErr w:type="spellEnd"/>
      <w:r w:rsidRPr="00AC0829">
        <w:t xml:space="preserve"> </w:t>
      </w:r>
      <w:r w:rsidR="0072260D" w:rsidRPr="00AC0829">
        <w:t xml:space="preserve"> upp til 8 % av lønini, sum verður útgoldin til undirvísing í føroyskum sum </w:t>
      </w:r>
      <w:proofErr w:type="spellStart"/>
      <w:r w:rsidR="0072260D" w:rsidRPr="00AC0829">
        <w:lastRenderedPageBreak/>
        <w:t>annaðmál</w:t>
      </w:r>
      <w:proofErr w:type="spellEnd"/>
      <w:r w:rsidR="0072260D" w:rsidRPr="00AC0829">
        <w:t xml:space="preserve"> á kommunala </w:t>
      </w:r>
      <w:proofErr w:type="spellStart"/>
      <w:r w:rsidR="0072260D" w:rsidRPr="00AC0829">
        <w:t>málskúlanum</w:t>
      </w:r>
      <w:proofErr w:type="spellEnd"/>
      <w:r w:rsidR="0072260D" w:rsidRPr="00AC0829">
        <w:t xml:space="preserve"> fyri kommunala </w:t>
      </w:r>
      <w:proofErr w:type="spellStart"/>
      <w:r w:rsidR="0072260D" w:rsidRPr="00AC0829">
        <w:t>málskúlaleiðslu</w:t>
      </w:r>
      <w:proofErr w:type="spellEnd"/>
      <w:r w:rsidR="0072260D" w:rsidRPr="00AC0829">
        <w:t xml:space="preserve"> og at útvega undirvís</w:t>
      </w:r>
      <w:r w:rsidR="00CA43C5" w:rsidRPr="00AC0829">
        <w:t>i</w:t>
      </w:r>
      <w:r w:rsidR="0072260D" w:rsidRPr="00AC0829">
        <w:t xml:space="preserve">ngarhøli. </w:t>
      </w:r>
    </w:p>
    <w:p w14:paraId="48A2AB94" w14:textId="77777777" w:rsidR="00873975" w:rsidRPr="00AC0829" w:rsidRDefault="00873975" w:rsidP="00873975">
      <w:pPr>
        <w:pStyle w:val="Stk"/>
        <w:ind w:firstLine="0"/>
      </w:pPr>
    </w:p>
    <w:p w14:paraId="239D1AEB" w14:textId="3CDF15FA" w:rsidR="00873975" w:rsidRPr="00AC0829" w:rsidRDefault="00873975" w:rsidP="00873975">
      <w:pPr>
        <w:pStyle w:val="Stk"/>
        <w:ind w:firstLine="0"/>
        <w:rPr>
          <w:i/>
          <w:iCs/>
        </w:rPr>
      </w:pPr>
      <w:r w:rsidRPr="00AC0829">
        <w:t>§ 4 stk</w:t>
      </w:r>
      <w:r w:rsidR="009E7FA7" w:rsidRPr="00AC0829">
        <w:t>.</w:t>
      </w:r>
      <w:r w:rsidRPr="00AC0829">
        <w:t xml:space="preserve"> 3</w:t>
      </w:r>
    </w:p>
    <w:p w14:paraId="5D1E6E27" w14:textId="78DF33C4" w:rsidR="00873975" w:rsidRPr="00AC0829" w:rsidRDefault="00873975" w:rsidP="00873975">
      <w:pPr>
        <w:rPr>
          <w:szCs w:val="24"/>
        </w:rPr>
      </w:pPr>
      <w:r w:rsidRPr="00AC0829">
        <w:rPr>
          <w:szCs w:val="24"/>
        </w:rPr>
        <w:t xml:space="preserve">Til tess at tryggja, at øll </w:t>
      </w:r>
      <w:proofErr w:type="spellStart"/>
      <w:r w:rsidRPr="00AC0829">
        <w:rPr>
          <w:szCs w:val="24"/>
        </w:rPr>
        <w:t>undirvísingartilboðini</w:t>
      </w:r>
      <w:proofErr w:type="spellEnd"/>
      <w:r w:rsidRPr="00AC0829">
        <w:rPr>
          <w:szCs w:val="24"/>
        </w:rPr>
        <w:t xml:space="preserve"> veita somu dygd og tænastu</w:t>
      </w:r>
      <w:r w:rsidR="009E7FA7" w:rsidRPr="00AC0829">
        <w:rPr>
          <w:szCs w:val="24"/>
        </w:rPr>
        <w:t>,</w:t>
      </w:r>
      <w:r w:rsidRPr="00AC0829">
        <w:rPr>
          <w:szCs w:val="24"/>
        </w:rPr>
        <w:t xml:space="preserve"> hevur landsstýrismaðurin yvirumsjón við virkseminum</w:t>
      </w:r>
      <w:r w:rsidR="009E7FA7" w:rsidRPr="00AC0829">
        <w:rPr>
          <w:szCs w:val="24"/>
        </w:rPr>
        <w:t>,</w:t>
      </w:r>
      <w:r w:rsidRPr="00AC0829">
        <w:rPr>
          <w:szCs w:val="24"/>
        </w:rPr>
        <w:t xml:space="preserve"> og skal </w:t>
      </w:r>
      <w:proofErr w:type="spellStart"/>
      <w:r w:rsidR="009E7FA7" w:rsidRPr="00AC0829">
        <w:rPr>
          <w:szCs w:val="24"/>
        </w:rPr>
        <w:t>m</w:t>
      </w:r>
      <w:r w:rsidRPr="00AC0829">
        <w:rPr>
          <w:szCs w:val="24"/>
        </w:rPr>
        <w:t>álskúlastjórin</w:t>
      </w:r>
      <w:proofErr w:type="spellEnd"/>
      <w:r w:rsidRPr="00AC0829">
        <w:rPr>
          <w:szCs w:val="24"/>
        </w:rPr>
        <w:t xml:space="preserve"> vísa til landsstýrismannin í </w:t>
      </w:r>
      <w:proofErr w:type="spellStart"/>
      <w:r w:rsidRPr="00AC0829">
        <w:rPr>
          <w:szCs w:val="24"/>
        </w:rPr>
        <w:t>undirvísingarmálum</w:t>
      </w:r>
      <w:proofErr w:type="spellEnd"/>
      <w:r w:rsidRPr="00AC0829">
        <w:rPr>
          <w:szCs w:val="24"/>
        </w:rPr>
        <w:t xml:space="preserve">. </w:t>
      </w:r>
      <w:r w:rsidR="00424143" w:rsidRPr="00AC0829">
        <w:rPr>
          <w:szCs w:val="24"/>
        </w:rPr>
        <w:t xml:space="preserve">Hesa uppgávu kann </w:t>
      </w:r>
      <w:proofErr w:type="spellStart"/>
      <w:r w:rsidR="00424143" w:rsidRPr="00AC0829">
        <w:rPr>
          <w:szCs w:val="24"/>
        </w:rPr>
        <w:t>landsstýrimaðurin</w:t>
      </w:r>
      <w:proofErr w:type="spellEnd"/>
      <w:r w:rsidR="00424143" w:rsidRPr="00AC0829">
        <w:rPr>
          <w:szCs w:val="24"/>
        </w:rPr>
        <w:t xml:space="preserve"> røkja við at fyriskipa </w:t>
      </w:r>
      <w:r w:rsidR="00EC780D" w:rsidRPr="00AC0829">
        <w:rPr>
          <w:szCs w:val="24"/>
        </w:rPr>
        <w:t xml:space="preserve">regluliga uttanhýsis eftirmeting av virksemi </w:t>
      </w:r>
      <w:proofErr w:type="spellStart"/>
      <w:r w:rsidR="00EC780D" w:rsidRPr="00AC0829">
        <w:rPr>
          <w:szCs w:val="24"/>
        </w:rPr>
        <w:t>Málskúlans</w:t>
      </w:r>
      <w:proofErr w:type="spellEnd"/>
      <w:r w:rsidR="00EC780D" w:rsidRPr="00AC0829">
        <w:rPr>
          <w:szCs w:val="24"/>
        </w:rPr>
        <w:t xml:space="preserve">. </w:t>
      </w:r>
    </w:p>
    <w:p w14:paraId="7374C4A0" w14:textId="77777777" w:rsidR="00873975" w:rsidRPr="00AC0829" w:rsidRDefault="00873975" w:rsidP="00873975">
      <w:pPr>
        <w:jc w:val="both"/>
        <w:rPr>
          <w:b/>
          <w:szCs w:val="24"/>
        </w:rPr>
      </w:pPr>
    </w:p>
    <w:p w14:paraId="0D05F2AE" w14:textId="77777777" w:rsidR="00873975" w:rsidRPr="00AC0829" w:rsidRDefault="00873975" w:rsidP="00873975">
      <w:pPr>
        <w:jc w:val="both"/>
        <w:rPr>
          <w:b/>
          <w:szCs w:val="24"/>
        </w:rPr>
      </w:pPr>
      <w:r w:rsidRPr="00AC0829">
        <w:rPr>
          <w:b/>
          <w:szCs w:val="24"/>
        </w:rPr>
        <w:t>Til § 5</w:t>
      </w:r>
    </w:p>
    <w:p w14:paraId="383BC119" w14:textId="77777777" w:rsidR="00873975" w:rsidRPr="00AC0829" w:rsidRDefault="00873975" w:rsidP="00873975">
      <w:pPr>
        <w:rPr>
          <w:szCs w:val="24"/>
        </w:rPr>
      </w:pPr>
      <w:r w:rsidRPr="00AC0829">
        <w:rPr>
          <w:szCs w:val="24"/>
        </w:rPr>
        <w:t xml:space="preserve">Landsstýrismaðurin setir í starv </w:t>
      </w:r>
      <w:proofErr w:type="spellStart"/>
      <w:r w:rsidRPr="00AC0829">
        <w:rPr>
          <w:szCs w:val="24"/>
        </w:rPr>
        <w:t>málskúlastjóra</w:t>
      </w:r>
      <w:proofErr w:type="spellEnd"/>
      <w:r w:rsidRPr="00AC0829">
        <w:rPr>
          <w:szCs w:val="24"/>
        </w:rPr>
        <w:t xml:space="preserve"> at taka sær av yvirskipaðu fakligu, </w:t>
      </w:r>
      <w:proofErr w:type="spellStart"/>
      <w:r w:rsidRPr="00AC0829">
        <w:rPr>
          <w:szCs w:val="24"/>
        </w:rPr>
        <w:t>námsfrøðiligu</w:t>
      </w:r>
      <w:proofErr w:type="spellEnd"/>
      <w:r w:rsidRPr="00AC0829">
        <w:rPr>
          <w:szCs w:val="24"/>
        </w:rPr>
        <w:t xml:space="preserve">, fíggjarligu og samskipandi uppgávunum fyri undirvísing sambært hesi løgtingslóg. </w:t>
      </w:r>
    </w:p>
    <w:p w14:paraId="676BA549" w14:textId="05F530A5" w:rsidR="00873975" w:rsidRPr="00AC0829" w:rsidRDefault="00873975" w:rsidP="00873975">
      <w:pPr>
        <w:rPr>
          <w:szCs w:val="24"/>
        </w:rPr>
      </w:pPr>
      <w:r w:rsidRPr="00AC0829">
        <w:rPr>
          <w:szCs w:val="24"/>
        </w:rPr>
        <w:t>Í kunngerð, sum landsstýrismaðurin lýsir við heimild í hesari lóg</w:t>
      </w:r>
      <w:r w:rsidR="009E7FA7" w:rsidRPr="00AC0829">
        <w:rPr>
          <w:szCs w:val="24"/>
        </w:rPr>
        <w:t>,</w:t>
      </w:r>
      <w:r w:rsidRPr="00AC0829">
        <w:rPr>
          <w:szCs w:val="24"/>
        </w:rPr>
        <w:t xml:space="preserve"> verða nærri ásetingar orðaðar um uppgávur </w:t>
      </w:r>
      <w:proofErr w:type="spellStart"/>
      <w:r w:rsidRPr="00AC0829">
        <w:rPr>
          <w:szCs w:val="24"/>
        </w:rPr>
        <w:t>málskúlastjórans</w:t>
      </w:r>
      <w:proofErr w:type="spellEnd"/>
      <w:r w:rsidRPr="00AC0829">
        <w:rPr>
          <w:szCs w:val="24"/>
        </w:rPr>
        <w:t xml:space="preserve">. </w:t>
      </w:r>
    </w:p>
    <w:p w14:paraId="27B0CD1E" w14:textId="77777777" w:rsidR="00873975" w:rsidRPr="00AC0829" w:rsidRDefault="00873975" w:rsidP="00873975">
      <w:pPr>
        <w:rPr>
          <w:szCs w:val="24"/>
        </w:rPr>
      </w:pPr>
    </w:p>
    <w:p w14:paraId="44B9CB72" w14:textId="70374D21" w:rsidR="00873975" w:rsidRPr="00AC0829" w:rsidRDefault="00873975" w:rsidP="00873975">
      <w:pPr>
        <w:rPr>
          <w:szCs w:val="24"/>
        </w:rPr>
      </w:pPr>
      <w:r w:rsidRPr="00AC0829">
        <w:rPr>
          <w:szCs w:val="24"/>
        </w:rPr>
        <w:t xml:space="preserve">Málskúlin fyri </w:t>
      </w:r>
      <w:r w:rsidR="00EC780D" w:rsidRPr="00AC0829">
        <w:rPr>
          <w:szCs w:val="24"/>
        </w:rPr>
        <w:t xml:space="preserve">føroyskt sum </w:t>
      </w:r>
      <w:proofErr w:type="spellStart"/>
      <w:r w:rsidR="00EC780D" w:rsidRPr="00AC0829">
        <w:rPr>
          <w:szCs w:val="24"/>
        </w:rPr>
        <w:t>annaðmál</w:t>
      </w:r>
      <w:proofErr w:type="spellEnd"/>
      <w:r w:rsidRPr="00AC0829">
        <w:rPr>
          <w:szCs w:val="24"/>
        </w:rPr>
        <w:t xml:space="preserve"> er sjálvstøðugur stovnur, sum er undir málsræði </w:t>
      </w:r>
      <w:proofErr w:type="spellStart"/>
      <w:r w:rsidRPr="00AC0829">
        <w:rPr>
          <w:szCs w:val="24"/>
        </w:rPr>
        <w:t>landsstýrismansins</w:t>
      </w:r>
      <w:proofErr w:type="spellEnd"/>
      <w:r w:rsidRPr="00AC0829">
        <w:rPr>
          <w:szCs w:val="24"/>
        </w:rPr>
        <w:t xml:space="preserve"> í </w:t>
      </w:r>
      <w:proofErr w:type="spellStart"/>
      <w:r w:rsidRPr="00AC0829">
        <w:rPr>
          <w:szCs w:val="24"/>
        </w:rPr>
        <w:t>undirvísingarmálum</w:t>
      </w:r>
      <w:proofErr w:type="spellEnd"/>
      <w:r w:rsidRPr="00AC0829">
        <w:rPr>
          <w:szCs w:val="24"/>
        </w:rPr>
        <w:t xml:space="preserve">, og </w:t>
      </w:r>
      <w:proofErr w:type="spellStart"/>
      <w:r w:rsidRPr="00AC0829">
        <w:rPr>
          <w:szCs w:val="24"/>
        </w:rPr>
        <w:t>málskúlastjórin</w:t>
      </w:r>
      <w:proofErr w:type="spellEnd"/>
      <w:r w:rsidRPr="00AC0829">
        <w:rPr>
          <w:szCs w:val="24"/>
        </w:rPr>
        <w:t xml:space="preserve"> hevur dagligu leiðsluna av skúlanum, av samstarvinum millum skúlan og kommunur og av øllum øðrum samstarvi við </w:t>
      </w:r>
      <w:proofErr w:type="spellStart"/>
      <w:r w:rsidRPr="00AC0829">
        <w:rPr>
          <w:szCs w:val="24"/>
        </w:rPr>
        <w:t>undirvísingarmyndugleikar</w:t>
      </w:r>
      <w:proofErr w:type="spellEnd"/>
      <w:r w:rsidRPr="00AC0829">
        <w:rPr>
          <w:szCs w:val="24"/>
        </w:rPr>
        <w:t xml:space="preserve"> og </w:t>
      </w:r>
      <w:proofErr w:type="spellStart"/>
      <w:r w:rsidRPr="00AC0829">
        <w:rPr>
          <w:szCs w:val="24"/>
        </w:rPr>
        <w:t>útlendingamyndugleikar</w:t>
      </w:r>
      <w:proofErr w:type="spellEnd"/>
      <w:r w:rsidRPr="00AC0829">
        <w:rPr>
          <w:szCs w:val="24"/>
        </w:rPr>
        <w:t xml:space="preserve">, </w:t>
      </w:r>
      <w:proofErr w:type="spellStart"/>
      <w:r w:rsidRPr="00AC0829">
        <w:rPr>
          <w:szCs w:val="24"/>
        </w:rPr>
        <w:t>Próvstovu</w:t>
      </w:r>
      <w:proofErr w:type="spellEnd"/>
      <w:r w:rsidRPr="00AC0829">
        <w:rPr>
          <w:szCs w:val="24"/>
        </w:rPr>
        <w:t xml:space="preserve"> og aðrar viðkomandi </w:t>
      </w:r>
      <w:proofErr w:type="spellStart"/>
      <w:r w:rsidRPr="00AC0829">
        <w:rPr>
          <w:szCs w:val="24"/>
        </w:rPr>
        <w:t>undirvísingarstovnar</w:t>
      </w:r>
      <w:proofErr w:type="spellEnd"/>
      <w:r w:rsidRPr="00AC0829">
        <w:rPr>
          <w:szCs w:val="24"/>
        </w:rPr>
        <w:t xml:space="preserve">. </w:t>
      </w:r>
    </w:p>
    <w:p w14:paraId="26BE9C32" w14:textId="77777777" w:rsidR="00873975" w:rsidRPr="00AC0829" w:rsidRDefault="00873975" w:rsidP="00873975">
      <w:pPr>
        <w:rPr>
          <w:szCs w:val="24"/>
        </w:rPr>
      </w:pPr>
    </w:p>
    <w:p w14:paraId="797B0473" w14:textId="6C9A94D3" w:rsidR="00873975" w:rsidRPr="00AC0829" w:rsidRDefault="00873975" w:rsidP="00873975">
      <w:pPr>
        <w:rPr>
          <w:color w:val="FF0000"/>
          <w:szCs w:val="24"/>
        </w:rPr>
      </w:pPr>
      <w:proofErr w:type="spellStart"/>
      <w:r w:rsidRPr="00AC0829">
        <w:rPr>
          <w:szCs w:val="24"/>
        </w:rPr>
        <w:t>Málskúlastjórin</w:t>
      </w:r>
      <w:proofErr w:type="spellEnd"/>
      <w:r w:rsidRPr="00AC0829">
        <w:rPr>
          <w:szCs w:val="24"/>
        </w:rPr>
        <w:t xml:space="preserve"> verður </w:t>
      </w:r>
      <w:proofErr w:type="spellStart"/>
      <w:r w:rsidRPr="00AC0829">
        <w:rPr>
          <w:szCs w:val="24"/>
        </w:rPr>
        <w:t>staðsettur</w:t>
      </w:r>
      <w:proofErr w:type="spellEnd"/>
      <w:r w:rsidRPr="00AC0829">
        <w:rPr>
          <w:szCs w:val="24"/>
        </w:rPr>
        <w:t xml:space="preserve"> í </w:t>
      </w:r>
      <w:proofErr w:type="spellStart"/>
      <w:r w:rsidRPr="00AC0829">
        <w:rPr>
          <w:szCs w:val="24"/>
        </w:rPr>
        <w:t>Undirv</w:t>
      </w:r>
      <w:r w:rsidR="0072260D" w:rsidRPr="00AC0829">
        <w:rPr>
          <w:szCs w:val="24"/>
        </w:rPr>
        <w:t>í</w:t>
      </w:r>
      <w:r w:rsidRPr="00AC0829">
        <w:rPr>
          <w:szCs w:val="24"/>
        </w:rPr>
        <w:t>singarstýrinum</w:t>
      </w:r>
      <w:proofErr w:type="spellEnd"/>
      <w:r w:rsidRPr="00AC0829">
        <w:rPr>
          <w:szCs w:val="24"/>
        </w:rPr>
        <w:t xml:space="preserve">, men skal røkja regluligt samband og samstarv við allar </w:t>
      </w:r>
      <w:proofErr w:type="spellStart"/>
      <w:r w:rsidRPr="00AC0829">
        <w:rPr>
          <w:szCs w:val="24"/>
        </w:rPr>
        <w:t>málskúlaeindirnar</w:t>
      </w:r>
      <w:proofErr w:type="spellEnd"/>
      <w:r w:rsidRPr="00AC0829">
        <w:rPr>
          <w:szCs w:val="24"/>
        </w:rPr>
        <w:t xml:space="preserve"> í landinum.</w:t>
      </w:r>
    </w:p>
    <w:p w14:paraId="7F66AB41" w14:textId="77777777" w:rsidR="00873975" w:rsidRPr="00AC0829" w:rsidRDefault="00873975" w:rsidP="00873975">
      <w:pPr>
        <w:rPr>
          <w:color w:val="FF0000"/>
          <w:szCs w:val="24"/>
        </w:rPr>
      </w:pPr>
    </w:p>
    <w:p w14:paraId="7C16927C" w14:textId="77777777" w:rsidR="002628B2" w:rsidRPr="00AC0829" w:rsidRDefault="00873975" w:rsidP="00873975">
      <w:pPr>
        <w:rPr>
          <w:szCs w:val="24"/>
        </w:rPr>
      </w:pPr>
      <w:r w:rsidRPr="00AC0829">
        <w:rPr>
          <w:szCs w:val="24"/>
        </w:rPr>
        <w:t>§ 5, Stk. 2.</w:t>
      </w:r>
      <w:r w:rsidRPr="00AC0829">
        <w:rPr>
          <w:i/>
          <w:iCs/>
          <w:szCs w:val="24"/>
        </w:rPr>
        <w:t xml:space="preserve"> </w:t>
      </w:r>
    </w:p>
    <w:p w14:paraId="20C4EA01" w14:textId="65795DF6" w:rsidR="00873975" w:rsidRPr="00AC0829" w:rsidRDefault="00873975" w:rsidP="00873975">
      <w:pPr>
        <w:rPr>
          <w:szCs w:val="24"/>
        </w:rPr>
      </w:pPr>
      <w:proofErr w:type="spellStart"/>
      <w:r w:rsidRPr="00AC0829">
        <w:rPr>
          <w:szCs w:val="24"/>
        </w:rPr>
        <w:t>Málskúlastjórin</w:t>
      </w:r>
      <w:proofErr w:type="spellEnd"/>
      <w:r w:rsidRPr="00AC0829">
        <w:rPr>
          <w:szCs w:val="24"/>
        </w:rPr>
        <w:t xml:space="preserve"> skal hava útbúgving innan </w:t>
      </w:r>
      <w:proofErr w:type="spellStart"/>
      <w:r w:rsidRPr="00AC0829">
        <w:rPr>
          <w:szCs w:val="24"/>
        </w:rPr>
        <w:t>annaðmál</w:t>
      </w:r>
      <w:proofErr w:type="spellEnd"/>
      <w:r w:rsidRPr="00AC0829">
        <w:rPr>
          <w:szCs w:val="24"/>
        </w:rPr>
        <w:t xml:space="preserve"> og skal antin hava nomið sær, ella  fara undir at nema sær, góðkenda leiðsluútbúgving.</w:t>
      </w:r>
    </w:p>
    <w:p w14:paraId="3D51F8E9" w14:textId="77777777" w:rsidR="00873975" w:rsidRPr="00AC0829" w:rsidRDefault="00873975" w:rsidP="00873975">
      <w:pPr>
        <w:jc w:val="both"/>
        <w:rPr>
          <w:b/>
          <w:szCs w:val="24"/>
        </w:rPr>
      </w:pPr>
    </w:p>
    <w:p w14:paraId="45896142" w14:textId="77777777" w:rsidR="00873975" w:rsidRPr="00AC0829" w:rsidRDefault="00873975" w:rsidP="00873975">
      <w:pPr>
        <w:jc w:val="both"/>
        <w:rPr>
          <w:szCs w:val="24"/>
        </w:rPr>
      </w:pPr>
    </w:p>
    <w:p w14:paraId="42650D79" w14:textId="77777777" w:rsidR="00873975" w:rsidRPr="00AC0829" w:rsidRDefault="00873975" w:rsidP="00873975">
      <w:pPr>
        <w:jc w:val="both"/>
        <w:rPr>
          <w:b/>
          <w:bCs/>
          <w:szCs w:val="24"/>
        </w:rPr>
      </w:pPr>
      <w:r w:rsidRPr="00AC0829">
        <w:rPr>
          <w:b/>
          <w:bCs/>
          <w:szCs w:val="24"/>
        </w:rPr>
        <w:t>Til § 6</w:t>
      </w:r>
    </w:p>
    <w:p w14:paraId="39C2B565" w14:textId="0E020ACF" w:rsidR="00873975" w:rsidRPr="00AC0829" w:rsidRDefault="00873975" w:rsidP="00873975">
      <w:pPr>
        <w:rPr>
          <w:szCs w:val="24"/>
        </w:rPr>
      </w:pPr>
      <w:r w:rsidRPr="00AC0829">
        <w:rPr>
          <w:szCs w:val="24"/>
        </w:rPr>
        <w:t xml:space="preserve">Landsstýrismaðurin skipar í samstarvi við kommunala geiran fyri, at kommunalir </w:t>
      </w:r>
      <w:proofErr w:type="spellStart"/>
      <w:r w:rsidRPr="00AC0829">
        <w:rPr>
          <w:szCs w:val="24"/>
        </w:rPr>
        <w:t>málskúlar</w:t>
      </w:r>
      <w:proofErr w:type="spellEnd"/>
      <w:r w:rsidRPr="00AC0829">
        <w:rPr>
          <w:szCs w:val="24"/>
        </w:rPr>
        <w:t xml:space="preserve"> verða skipaðir í kommununum í Føroyum, og at kommunalar </w:t>
      </w:r>
      <w:proofErr w:type="spellStart"/>
      <w:r w:rsidRPr="00AC0829">
        <w:rPr>
          <w:szCs w:val="24"/>
        </w:rPr>
        <w:t>málskúlaleiðslur</w:t>
      </w:r>
      <w:proofErr w:type="spellEnd"/>
      <w:r w:rsidRPr="00AC0829">
        <w:rPr>
          <w:szCs w:val="24"/>
        </w:rPr>
        <w:t xml:space="preserve"> v</w:t>
      </w:r>
      <w:r w:rsidR="00267AD4" w:rsidRPr="00AC0829">
        <w:rPr>
          <w:szCs w:val="24"/>
        </w:rPr>
        <w:t>irka</w:t>
      </w:r>
      <w:r w:rsidRPr="00AC0829">
        <w:rPr>
          <w:szCs w:val="24"/>
        </w:rPr>
        <w:t xml:space="preserve">. Við </w:t>
      </w:r>
      <w:proofErr w:type="spellStart"/>
      <w:r w:rsidRPr="00AC0829">
        <w:rPr>
          <w:szCs w:val="24"/>
        </w:rPr>
        <w:t>gildiskomu</w:t>
      </w:r>
      <w:proofErr w:type="spellEnd"/>
      <w:r w:rsidRPr="00AC0829">
        <w:rPr>
          <w:szCs w:val="24"/>
        </w:rPr>
        <w:t xml:space="preserve"> lógarinnar skulu í minsta  lagi tríggir lokalir </w:t>
      </w:r>
      <w:proofErr w:type="spellStart"/>
      <w:r w:rsidRPr="00AC0829">
        <w:rPr>
          <w:szCs w:val="24"/>
        </w:rPr>
        <w:t>málsskúlar</w:t>
      </w:r>
      <w:proofErr w:type="spellEnd"/>
      <w:r w:rsidRPr="00AC0829">
        <w:rPr>
          <w:szCs w:val="24"/>
        </w:rPr>
        <w:t xml:space="preserve"> verða skipaðir</w:t>
      </w:r>
      <w:r w:rsidR="009E7FA7" w:rsidRPr="00AC0829">
        <w:rPr>
          <w:szCs w:val="24"/>
        </w:rPr>
        <w:t>,</w:t>
      </w:r>
      <w:r w:rsidR="00C7557C" w:rsidRPr="00AC0829">
        <w:rPr>
          <w:szCs w:val="24"/>
        </w:rPr>
        <w:t xml:space="preserve"> sum veita FSA- </w:t>
      </w:r>
      <w:proofErr w:type="spellStart"/>
      <w:r w:rsidR="00C7557C" w:rsidRPr="00AC0829">
        <w:rPr>
          <w:szCs w:val="24"/>
        </w:rPr>
        <w:t>ndirvísing</w:t>
      </w:r>
      <w:proofErr w:type="spellEnd"/>
      <w:r w:rsidR="00C7557C" w:rsidRPr="00AC0829">
        <w:rPr>
          <w:szCs w:val="24"/>
        </w:rPr>
        <w:t xml:space="preserve"> og </w:t>
      </w:r>
      <w:proofErr w:type="spellStart"/>
      <w:r w:rsidR="00C7557C" w:rsidRPr="00AC0829">
        <w:rPr>
          <w:szCs w:val="24"/>
        </w:rPr>
        <w:t>FSA-útbúgving</w:t>
      </w:r>
      <w:proofErr w:type="spellEnd"/>
      <w:r w:rsidR="003C77CE" w:rsidRPr="00AC0829">
        <w:rPr>
          <w:szCs w:val="24"/>
        </w:rPr>
        <w:t>. M</w:t>
      </w:r>
      <w:r w:rsidRPr="00AC0829">
        <w:rPr>
          <w:szCs w:val="24"/>
        </w:rPr>
        <w:t>ælt verður til, at vit ikki fara upp</w:t>
      </w:r>
      <w:r w:rsidR="009E7FA7" w:rsidRPr="00AC0829">
        <w:rPr>
          <w:szCs w:val="24"/>
        </w:rPr>
        <w:t xml:space="preserve"> </w:t>
      </w:r>
      <w:r w:rsidRPr="00AC0829">
        <w:rPr>
          <w:szCs w:val="24"/>
        </w:rPr>
        <w:t xml:space="preserve">um fýra tað fyrstu tíðina. Sum frá líður samráðast </w:t>
      </w:r>
      <w:proofErr w:type="spellStart"/>
      <w:r w:rsidRPr="00AC0829">
        <w:rPr>
          <w:szCs w:val="24"/>
        </w:rPr>
        <w:t>málskúlastjórin</w:t>
      </w:r>
      <w:proofErr w:type="spellEnd"/>
      <w:r w:rsidRPr="00AC0829">
        <w:rPr>
          <w:szCs w:val="24"/>
        </w:rPr>
        <w:t xml:space="preserve">,  kommunur og landsstýrismaðurin um hóskandi tal av kommunalum </w:t>
      </w:r>
      <w:proofErr w:type="spellStart"/>
      <w:r w:rsidRPr="00AC0829">
        <w:rPr>
          <w:szCs w:val="24"/>
        </w:rPr>
        <w:t>málskúlaeindum</w:t>
      </w:r>
      <w:proofErr w:type="spellEnd"/>
      <w:r w:rsidRPr="00AC0829">
        <w:rPr>
          <w:szCs w:val="24"/>
        </w:rPr>
        <w:t xml:space="preserve"> í Føroyum.</w:t>
      </w:r>
    </w:p>
    <w:p w14:paraId="7DB5C6BE" w14:textId="77777777" w:rsidR="00873975" w:rsidRPr="00AC0829" w:rsidRDefault="00873975" w:rsidP="00873975">
      <w:pPr>
        <w:rPr>
          <w:szCs w:val="24"/>
        </w:rPr>
      </w:pPr>
    </w:p>
    <w:p w14:paraId="41966C2C" w14:textId="7F53232E" w:rsidR="00873975" w:rsidRPr="00AC0829" w:rsidRDefault="00873975" w:rsidP="00873975">
      <w:pPr>
        <w:rPr>
          <w:szCs w:val="24"/>
        </w:rPr>
      </w:pPr>
      <w:r w:rsidRPr="00AC0829">
        <w:rPr>
          <w:szCs w:val="24"/>
        </w:rPr>
        <w:t xml:space="preserve">Tá </w:t>
      </w:r>
      <w:proofErr w:type="spellStart"/>
      <w:r w:rsidR="009E7FA7" w:rsidRPr="00AC0829">
        <w:rPr>
          <w:szCs w:val="24"/>
        </w:rPr>
        <w:t>m</w:t>
      </w:r>
      <w:r w:rsidRPr="00AC0829">
        <w:rPr>
          <w:szCs w:val="24"/>
        </w:rPr>
        <w:t>álskúlastjórin</w:t>
      </w:r>
      <w:proofErr w:type="spellEnd"/>
      <w:r w:rsidRPr="00AC0829">
        <w:rPr>
          <w:szCs w:val="24"/>
        </w:rPr>
        <w:t xml:space="preserve"> er settur í star</w:t>
      </w:r>
      <w:r w:rsidR="001F13AE" w:rsidRPr="00AC0829">
        <w:rPr>
          <w:szCs w:val="24"/>
        </w:rPr>
        <w:t xml:space="preserve">v, </w:t>
      </w:r>
      <w:r w:rsidRPr="00AC0829">
        <w:rPr>
          <w:szCs w:val="24"/>
        </w:rPr>
        <w:t>verður fyrsta uppgáv</w:t>
      </w:r>
      <w:r w:rsidR="009E7FA7" w:rsidRPr="00AC0829">
        <w:rPr>
          <w:szCs w:val="24"/>
        </w:rPr>
        <w:t>a</w:t>
      </w:r>
      <w:r w:rsidRPr="00AC0829">
        <w:rPr>
          <w:szCs w:val="24"/>
        </w:rPr>
        <w:t>n hjá hesum at skipa samstarvi</w:t>
      </w:r>
      <w:r w:rsidR="0072260D" w:rsidRPr="00AC0829">
        <w:rPr>
          <w:szCs w:val="24"/>
        </w:rPr>
        <w:t>ð</w:t>
      </w:r>
      <w:r w:rsidRPr="00AC0829">
        <w:rPr>
          <w:szCs w:val="24"/>
        </w:rPr>
        <w:t xml:space="preserve"> við kommunalu </w:t>
      </w:r>
      <w:proofErr w:type="spellStart"/>
      <w:r w:rsidRPr="00AC0829">
        <w:rPr>
          <w:szCs w:val="24"/>
        </w:rPr>
        <w:t>málskúlaleiðslurnar</w:t>
      </w:r>
      <w:proofErr w:type="spellEnd"/>
      <w:r w:rsidRPr="00AC0829">
        <w:rPr>
          <w:szCs w:val="24"/>
        </w:rPr>
        <w:t xml:space="preserve"> og á tann hátt tryggja, at øll øki í landinum eru fevnd av einari </w:t>
      </w:r>
      <w:proofErr w:type="spellStart"/>
      <w:r w:rsidRPr="00AC0829">
        <w:rPr>
          <w:szCs w:val="24"/>
        </w:rPr>
        <w:t>málskúlaskipan</w:t>
      </w:r>
      <w:proofErr w:type="spellEnd"/>
      <w:r w:rsidRPr="00AC0829">
        <w:rPr>
          <w:szCs w:val="24"/>
        </w:rPr>
        <w:t xml:space="preserve">. </w:t>
      </w:r>
    </w:p>
    <w:p w14:paraId="42C0A548" w14:textId="77777777" w:rsidR="00873975" w:rsidRPr="00AC0829" w:rsidRDefault="00873975" w:rsidP="00873975">
      <w:pPr>
        <w:rPr>
          <w:szCs w:val="24"/>
        </w:rPr>
      </w:pPr>
    </w:p>
    <w:p w14:paraId="3383A702" w14:textId="77777777" w:rsidR="00873975" w:rsidRPr="00AC0829" w:rsidRDefault="00873975" w:rsidP="00873975">
      <w:pPr>
        <w:rPr>
          <w:szCs w:val="24"/>
        </w:rPr>
      </w:pPr>
    </w:p>
    <w:p w14:paraId="2B6235AD" w14:textId="77777777" w:rsidR="002628B2" w:rsidRPr="00AC0829" w:rsidRDefault="00873975" w:rsidP="00873975">
      <w:pPr>
        <w:rPr>
          <w:i/>
          <w:iCs/>
          <w:szCs w:val="24"/>
        </w:rPr>
      </w:pPr>
      <w:r w:rsidRPr="00AC0829">
        <w:rPr>
          <w:i/>
          <w:iCs/>
          <w:szCs w:val="24"/>
        </w:rPr>
        <w:t xml:space="preserve">§ 6, Stk. 2. </w:t>
      </w:r>
    </w:p>
    <w:p w14:paraId="5CAAC1AE" w14:textId="73C997C1" w:rsidR="00873975" w:rsidRPr="00AC0829" w:rsidRDefault="00873975" w:rsidP="00873975">
      <w:pPr>
        <w:rPr>
          <w:szCs w:val="24"/>
        </w:rPr>
      </w:pPr>
      <w:r w:rsidRPr="00AC0829">
        <w:rPr>
          <w:szCs w:val="24"/>
        </w:rPr>
        <w:t xml:space="preserve">Kommunali </w:t>
      </w:r>
      <w:proofErr w:type="spellStart"/>
      <w:r w:rsidRPr="00AC0829">
        <w:rPr>
          <w:szCs w:val="24"/>
        </w:rPr>
        <w:t>málskúlaleiðarin</w:t>
      </w:r>
      <w:proofErr w:type="spellEnd"/>
      <w:r w:rsidRPr="00AC0829">
        <w:rPr>
          <w:szCs w:val="24"/>
        </w:rPr>
        <w:t xml:space="preserve"> kann vera leiðarin av kommunalu </w:t>
      </w:r>
      <w:proofErr w:type="spellStart"/>
      <w:r w:rsidRPr="00AC0829">
        <w:rPr>
          <w:szCs w:val="24"/>
        </w:rPr>
        <w:t>kvøldskúlaskipanini</w:t>
      </w:r>
      <w:proofErr w:type="spellEnd"/>
      <w:r w:rsidRPr="00AC0829">
        <w:rPr>
          <w:szCs w:val="24"/>
        </w:rPr>
        <w:t xml:space="preserve">. Vegna tess at uppgávur hjá kommunalu </w:t>
      </w:r>
      <w:proofErr w:type="spellStart"/>
      <w:r w:rsidRPr="00AC0829">
        <w:rPr>
          <w:szCs w:val="24"/>
        </w:rPr>
        <w:t>málskúlaleiðslunum</w:t>
      </w:r>
      <w:proofErr w:type="spellEnd"/>
      <w:r w:rsidRPr="00AC0829">
        <w:rPr>
          <w:szCs w:val="24"/>
        </w:rPr>
        <w:t xml:space="preserve"> ikki verða so umfatandi</w:t>
      </w:r>
      <w:r w:rsidR="009E7FA7" w:rsidRPr="00AC0829">
        <w:rPr>
          <w:szCs w:val="24"/>
        </w:rPr>
        <w:t>,</w:t>
      </w:r>
      <w:r w:rsidRPr="00AC0829">
        <w:rPr>
          <w:szCs w:val="24"/>
        </w:rPr>
        <w:t xml:space="preserve"> sum tær eru nú, verður mett, at tann kommunala </w:t>
      </w:r>
      <w:proofErr w:type="spellStart"/>
      <w:r w:rsidRPr="00AC0829">
        <w:rPr>
          <w:szCs w:val="24"/>
        </w:rPr>
        <w:t>málskúlaleiðslan</w:t>
      </w:r>
      <w:proofErr w:type="spellEnd"/>
      <w:r w:rsidRPr="00AC0829">
        <w:rPr>
          <w:szCs w:val="24"/>
        </w:rPr>
        <w:t xml:space="preserve"> væl kann vera tann sama sum tann kommunala </w:t>
      </w:r>
      <w:proofErr w:type="spellStart"/>
      <w:r w:rsidRPr="00AC0829">
        <w:rPr>
          <w:szCs w:val="24"/>
        </w:rPr>
        <w:t>kvøldskúlaleiðslan</w:t>
      </w:r>
      <w:proofErr w:type="spellEnd"/>
      <w:r w:rsidRPr="00AC0829">
        <w:rPr>
          <w:szCs w:val="24"/>
        </w:rPr>
        <w:t xml:space="preserve">, tó so, at har sum kommunalt samstarv verður, skal kommunala samstarvið gera av, hvør átekur sær </w:t>
      </w:r>
      <w:proofErr w:type="spellStart"/>
      <w:r w:rsidRPr="00AC0829">
        <w:rPr>
          <w:szCs w:val="24"/>
        </w:rPr>
        <w:t>málskúlaleiðsluna</w:t>
      </w:r>
      <w:proofErr w:type="spellEnd"/>
      <w:r w:rsidRPr="00AC0829">
        <w:rPr>
          <w:szCs w:val="24"/>
        </w:rPr>
        <w:t xml:space="preserve"> og boða </w:t>
      </w:r>
      <w:r w:rsidR="0072260D" w:rsidRPr="00AC0829">
        <w:rPr>
          <w:szCs w:val="24"/>
        </w:rPr>
        <w:t>landsstýrismanninum</w:t>
      </w:r>
      <w:r w:rsidRPr="00AC0829">
        <w:rPr>
          <w:szCs w:val="24"/>
        </w:rPr>
        <w:t xml:space="preserve"> og </w:t>
      </w:r>
      <w:proofErr w:type="spellStart"/>
      <w:r w:rsidRPr="00AC0829">
        <w:rPr>
          <w:szCs w:val="24"/>
        </w:rPr>
        <w:t>málskúlastjóranum</w:t>
      </w:r>
      <w:proofErr w:type="spellEnd"/>
      <w:r w:rsidRPr="00AC0829">
        <w:rPr>
          <w:szCs w:val="24"/>
        </w:rPr>
        <w:t xml:space="preserve"> frá hesum.   </w:t>
      </w:r>
    </w:p>
    <w:p w14:paraId="1DD514C4" w14:textId="77777777" w:rsidR="00873975" w:rsidRPr="00AC0829" w:rsidRDefault="00873975" w:rsidP="00873975">
      <w:pPr>
        <w:rPr>
          <w:szCs w:val="24"/>
        </w:rPr>
      </w:pPr>
    </w:p>
    <w:p w14:paraId="3855DD11" w14:textId="77777777" w:rsidR="002628B2" w:rsidRPr="00AC0829" w:rsidRDefault="00873975" w:rsidP="00873975">
      <w:pPr>
        <w:pStyle w:val="Stk"/>
        <w:ind w:firstLine="0"/>
      </w:pPr>
      <w:r w:rsidRPr="00AC0829">
        <w:rPr>
          <w:i/>
        </w:rPr>
        <w:t>§ 6, Stk. 3.</w:t>
      </w:r>
      <w:r w:rsidRPr="00AC0829">
        <w:t xml:space="preserve"> </w:t>
      </w:r>
    </w:p>
    <w:p w14:paraId="128A73E7" w14:textId="33798DC1" w:rsidR="00873975" w:rsidRPr="00AC0829" w:rsidRDefault="00873975" w:rsidP="00873975">
      <w:pPr>
        <w:pStyle w:val="Stk"/>
        <w:ind w:firstLine="0"/>
        <w:rPr>
          <w:color w:val="000000" w:themeColor="text1"/>
        </w:rPr>
      </w:pPr>
      <w:r w:rsidRPr="00AC0829">
        <w:t xml:space="preserve">Kommunali </w:t>
      </w:r>
      <w:proofErr w:type="spellStart"/>
      <w:r w:rsidRPr="00AC0829">
        <w:t>málskúlaleiðarin</w:t>
      </w:r>
      <w:proofErr w:type="spellEnd"/>
      <w:r w:rsidRPr="00AC0829">
        <w:t xml:space="preserve"> samskipar saman við </w:t>
      </w:r>
      <w:proofErr w:type="spellStart"/>
      <w:r w:rsidR="009E7FA7" w:rsidRPr="00AC0829">
        <w:t>m</w:t>
      </w:r>
      <w:r w:rsidRPr="00AC0829">
        <w:t>álskúlastjóranum</w:t>
      </w:r>
      <w:proofErr w:type="spellEnd"/>
      <w:r w:rsidRPr="00AC0829">
        <w:t xml:space="preserve"> leiðreglur viðvíkjandi upptøku, virksemi, undirvísingaramboðum o.ø. í kommunala </w:t>
      </w:r>
      <w:proofErr w:type="spellStart"/>
      <w:r w:rsidRPr="00AC0829">
        <w:t>málskúlanu</w:t>
      </w:r>
      <w:r w:rsidRPr="00AC0829">
        <w:rPr>
          <w:color w:val="000000" w:themeColor="text1"/>
        </w:rPr>
        <w:t>m</w:t>
      </w:r>
      <w:proofErr w:type="spellEnd"/>
      <w:r w:rsidRPr="00AC0829">
        <w:rPr>
          <w:color w:val="000000" w:themeColor="text1"/>
        </w:rPr>
        <w:t>.</w:t>
      </w:r>
    </w:p>
    <w:p w14:paraId="648D3072" w14:textId="77777777" w:rsidR="00873975" w:rsidRPr="00AC0829" w:rsidRDefault="00873975" w:rsidP="00873975">
      <w:pPr>
        <w:pStyle w:val="Stk"/>
        <w:ind w:firstLine="0"/>
        <w:rPr>
          <w:color w:val="000000" w:themeColor="text1"/>
        </w:rPr>
      </w:pPr>
    </w:p>
    <w:p w14:paraId="178862DA" w14:textId="77777777" w:rsidR="00873975" w:rsidRPr="00AC0829" w:rsidRDefault="00873975" w:rsidP="00873975">
      <w:pPr>
        <w:pStyle w:val="Stk"/>
        <w:ind w:firstLine="0"/>
        <w:rPr>
          <w:color w:val="000000" w:themeColor="text1"/>
        </w:rPr>
      </w:pPr>
      <w:r w:rsidRPr="00AC0829">
        <w:rPr>
          <w:color w:val="000000" w:themeColor="text1"/>
        </w:rPr>
        <w:t xml:space="preserve">Hugsað verður um at samskipa </w:t>
      </w:r>
      <w:proofErr w:type="spellStart"/>
      <w:r w:rsidRPr="00AC0829">
        <w:rPr>
          <w:color w:val="000000" w:themeColor="text1"/>
        </w:rPr>
        <w:t>kunningartilfar</w:t>
      </w:r>
      <w:proofErr w:type="spellEnd"/>
      <w:r w:rsidRPr="00AC0829">
        <w:rPr>
          <w:color w:val="000000" w:themeColor="text1"/>
        </w:rPr>
        <w:t xml:space="preserve"> og kunnandi átøk um útbúgvingarmøguleikar </w:t>
      </w:r>
      <w:proofErr w:type="spellStart"/>
      <w:r w:rsidRPr="00AC0829">
        <w:rPr>
          <w:color w:val="000000" w:themeColor="text1"/>
        </w:rPr>
        <w:t>tilflytarans</w:t>
      </w:r>
      <w:proofErr w:type="spellEnd"/>
      <w:r w:rsidRPr="00AC0829">
        <w:rPr>
          <w:color w:val="000000" w:themeColor="text1"/>
        </w:rPr>
        <w:t xml:space="preserve"> í økinum. Og at henda kunning er í samsvari við yvirskipaður ætlanir </w:t>
      </w:r>
      <w:proofErr w:type="spellStart"/>
      <w:r w:rsidRPr="00AC0829">
        <w:rPr>
          <w:color w:val="000000" w:themeColor="text1"/>
        </w:rPr>
        <w:t>málskúlastjórans</w:t>
      </w:r>
      <w:proofErr w:type="spellEnd"/>
      <w:r w:rsidRPr="00AC0829">
        <w:rPr>
          <w:color w:val="000000" w:themeColor="text1"/>
        </w:rPr>
        <w:t xml:space="preserve">. </w:t>
      </w:r>
    </w:p>
    <w:p w14:paraId="66450C13" w14:textId="4786B2DE" w:rsidR="00873975" w:rsidRPr="00AC0829" w:rsidRDefault="00873975" w:rsidP="00873975">
      <w:pPr>
        <w:pStyle w:val="Stk"/>
        <w:ind w:firstLine="0"/>
        <w:rPr>
          <w:color w:val="000000" w:themeColor="text1"/>
        </w:rPr>
      </w:pPr>
      <w:r w:rsidRPr="00AC0829">
        <w:rPr>
          <w:color w:val="000000" w:themeColor="text1"/>
        </w:rPr>
        <w:t>Eisini skulu partarnir semjast um tørv á undirvísingarhølum</w:t>
      </w:r>
      <w:r w:rsidR="00B035C0" w:rsidRPr="00AC0829">
        <w:rPr>
          <w:color w:val="000000" w:themeColor="text1"/>
        </w:rPr>
        <w:t>,</w:t>
      </w:r>
      <w:r w:rsidRPr="00AC0829">
        <w:rPr>
          <w:color w:val="000000" w:themeColor="text1"/>
        </w:rPr>
        <w:t xml:space="preserve"> og hvussu umfatandi virksemið verður hvørja lestrarhálvu. </w:t>
      </w:r>
    </w:p>
    <w:p w14:paraId="01ED2EAA" w14:textId="77777777" w:rsidR="00873975" w:rsidRPr="00AC0829" w:rsidRDefault="00873975" w:rsidP="00873975">
      <w:pPr>
        <w:jc w:val="both"/>
        <w:rPr>
          <w:b/>
          <w:bCs/>
          <w:szCs w:val="24"/>
        </w:rPr>
      </w:pPr>
    </w:p>
    <w:p w14:paraId="0323E99B" w14:textId="77777777" w:rsidR="00873975" w:rsidRPr="00AC0829" w:rsidRDefault="00873975" w:rsidP="00873975">
      <w:pPr>
        <w:jc w:val="both"/>
        <w:rPr>
          <w:b/>
          <w:bCs/>
          <w:szCs w:val="24"/>
        </w:rPr>
      </w:pPr>
    </w:p>
    <w:p w14:paraId="13C59B7B" w14:textId="1588B861" w:rsidR="00873975" w:rsidRPr="00AC0829" w:rsidRDefault="00873975" w:rsidP="00873975">
      <w:pPr>
        <w:jc w:val="both"/>
        <w:rPr>
          <w:b/>
          <w:bCs/>
          <w:szCs w:val="24"/>
        </w:rPr>
      </w:pPr>
      <w:r w:rsidRPr="00AC0829">
        <w:rPr>
          <w:b/>
          <w:bCs/>
          <w:szCs w:val="24"/>
        </w:rPr>
        <w:t>Til § 7</w:t>
      </w:r>
    </w:p>
    <w:p w14:paraId="1EEA82B1" w14:textId="44BBC485" w:rsidR="00873975" w:rsidRPr="00AC0829" w:rsidRDefault="00873975" w:rsidP="00873975">
      <w:pPr>
        <w:rPr>
          <w:szCs w:val="24"/>
        </w:rPr>
      </w:pPr>
      <w:proofErr w:type="spellStart"/>
      <w:r w:rsidRPr="00AC0829">
        <w:rPr>
          <w:szCs w:val="24"/>
        </w:rPr>
        <w:t>Málskúlastjórin</w:t>
      </w:r>
      <w:proofErr w:type="spellEnd"/>
      <w:r w:rsidRPr="00AC0829">
        <w:rPr>
          <w:szCs w:val="24"/>
        </w:rPr>
        <w:t xml:space="preserve"> setir og loysir úr starvi lærarar í samráð við kommunalu </w:t>
      </w:r>
      <w:proofErr w:type="spellStart"/>
      <w:r w:rsidRPr="00AC0829">
        <w:rPr>
          <w:szCs w:val="24"/>
        </w:rPr>
        <w:t>málskúlaleiðslurnar</w:t>
      </w:r>
      <w:proofErr w:type="spellEnd"/>
      <w:r w:rsidRPr="00AC0829">
        <w:rPr>
          <w:szCs w:val="24"/>
        </w:rPr>
        <w:t xml:space="preserve">. Lærarar hava, hvat viðvíkur </w:t>
      </w:r>
      <w:r w:rsidR="007308F9" w:rsidRPr="00AC0829">
        <w:rPr>
          <w:szCs w:val="24"/>
        </w:rPr>
        <w:t xml:space="preserve">undirvísingarliga, </w:t>
      </w:r>
      <w:r w:rsidRPr="00AC0829">
        <w:rPr>
          <w:szCs w:val="24"/>
        </w:rPr>
        <w:t xml:space="preserve">námsfrøðiliga og fakliga virkseminum, tilvísing til </w:t>
      </w:r>
      <w:proofErr w:type="spellStart"/>
      <w:r w:rsidRPr="00AC0829">
        <w:rPr>
          <w:szCs w:val="24"/>
        </w:rPr>
        <w:t>málskúlastjóran</w:t>
      </w:r>
      <w:proofErr w:type="spellEnd"/>
      <w:r w:rsidRPr="00AC0829">
        <w:rPr>
          <w:szCs w:val="24"/>
        </w:rPr>
        <w:t>.</w:t>
      </w:r>
    </w:p>
    <w:p w14:paraId="3BBFACBE" w14:textId="77777777" w:rsidR="002628B2" w:rsidRPr="00AC0829" w:rsidRDefault="002628B2" w:rsidP="00873975">
      <w:pPr>
        <w:rPr>
          <w:szCs w:val="24"/>
          <w:lang w:eastAsia="en-US"/>
        </w:rPr>
      </w:pPr>
    </w:p>
    <w:p w14:paraId="1BBAB412" w14:textId="77777777" w:rsidR="002628B2" w:rsidRPr="00AC0829" w:rsidRDefault="00873975" w:rsidP="00873975">
      <w:pPr>
        <w:rPr>
          <w:i/>
          <w:iCs/>
          <w:szCs w:val="24"/>
        </w:rPr>
      </w:pPr>
      <w:r w:rsidRPr="00AC0829">
        <w:rPr>
          <w:i/>
          <w:iCs/>
          <w:szCs w:val="24"/>
        </w:rPr>
        <w:t xml:space="preserve">§ 7 Stk. 2. </w:t>
      </w:r>
    </w:p>
    <w:p w14:paraId="25A47752" w14:textId="5C2BE9F1" w:rsidR="00873975" w:rsidRPr="00AC0829" w:rsidRDefault="00873975" w:rsidP="00873975">
      <w:pPr>
        <w:rPr>
          <w:szCs w:val="24"/>
        </w:rPr>
      </w:pPr>
      <w:r w:rsidRPr="00AC0829">
        <w:rPr>
          <w:szCs w:val="24"/>
        </w:rPr>
        <w:t xml:space="preserve">Alt landið er at rokna sum eitt </w:t>
      </w:r>
      <w:proofErr w:type="spellStart"/>
      <w:r w:rsidRPr="00AC0829">
        <w:rPr>
          <w:szCs w:val="24"/>
        </w:rPr>
        <w:t>setanarøki</w:t>
      </w:r>
      <w:proofErr w:type="spellEnd"/>
      <w:r w:rsidRPr="00AC0829">
        <w:rPr>
          <w:szCs w:val="24"/>
        </w:rPr>
        <w:t>.</w:t>
      </w:r>
    </w:p>
    <w:p w14:paraId="3B0D6D03" w14:textId="77777777" w:rsidR="002628B2" w:rsidRPr="00AC0829" w:rsidRDefault="002628B2" w:rsidP="00873975">
      <w:pPr>
        <w:rPr>
          <w:szCs w:val="24"/>
        </w:rPr>
      </w:pPr>
    </w:p>
    <w:p w14:paraId="1A4A5599" w14:textId="77777777" w:rsidR="002628B2" w:rsidRPr="00AC0829" w:rsidRDefault="00873975" w:rsidP="00873975">
      <w:pPr>
        <w:rPr>
          <w:i/>
          <w:iCs/>
          <w:szCs w:val="24"/>
        </w:rPr>
      </w:pPr>
      <w:r w:rsidRPr="00AC0829">
        <w:rPr>
          <w:i/>
          <w:iCs/>
          <w:szCs w:val="24"/>
        </w:rPr>
        <w:t xml:space="preserve">§ 7, Stk. 2. </w:t>
      </w:r>
    </w:p>
    <w:p w14:paraId="31823CD6" w14:textId="7C49FBBE" w:rsidR="00873975" w:rsidRPr="00AC0829" w:rsidRDefault="00873975" w:rsidP="00873975">
      <w:pPr>
        <w:rPr>
          <w:szCs w:val="24"/>
        </w:rPr>
      </w:pPr>
      <w:r w:rsidRPr="00AC0829">
        <w:rPr>
          <w:szCs w:val="24"/>
        </w:rPr>
        <w:t xml:space="preserve">Lærarar </w:t>
      </w:r>
      <w:r w:rsidR="009E7FA7" w:rsidRPr="00AC0829">
        <w:rPr>
          <w:szCs w:val="24"/>
        </w:rPr>
        <w:t>í</w:t>
      </w:r>
      <w:r w:rsidRPr="00AC0829">
        <w:rPr>
          <w:szCs w:val="24"/>
        </w:rPr>
        <w:t xml:space="preserve"> </w:t>
      </w:r>
      <w:proofErr w:type="spellStart"/>
      <w:r w:rsidR="009E7FA7" w:rsidRPr="00AC0829">
        <w:rPr>
          <w:szCs w:val="24"/>
        </w:rPr>
        <w:t>M</w:t>
      </w:r>
      <w:r w:rsidRPr="00AC0829">
        <w:rPr>
          <w:szCs w:val="24"/>
        </w:rPr>
        <w:t>álskúlanum</w:t>
      </w:r>
      <w:proofErr w:type="spellEnd"/>
      <w:r w:rsidRPr="00AC0829">
        <w:rPr>
          <w:szCs w:val="24"/>
        </w:rPr>
        <w:t xml:space="preserve"> skulu hava neyðugu fakligu og </w:t>
      </w:r>
      <w:proofErr w:type="spellStart"/>
      <w:r w:rsidR="001B15A1" w:rsidRPr="00AC0829">
        <w:rPr>
          <w:szCs w:val="24"/>
        </w:rPr>
        <w:t>námsfrøðiligu</w:t>
      </w:r>
      <w:proofErr w:type="spellEnd"/>
      <w:r w:rsidRPr="00AC0829">
        <w:rPr>
          <w:szCs w:val="24"/>
        </w:rPr>
        <w:t xml:space="preserve"> førleikarnar til at undirvísa í føroyskum sum </w:t>
      </w:r>
      <w:proofErr w:type="spellStart"/>
      <w:r w:rsidRPr="00AC0829">
        <w:rPr>
          <w:szCs w:val="24"/>
        </w:rPr>
        <w:t>annaðmál</w:t>
      </w:r>
      <w:proofErr w:type="spellEnd"/>
      <w:r w:rsidRPr="00AC0829">
        <w:rPr>
          <w:szCs w:val="24"/>
        </w:rPr>
        <w:t xml:space="preserve">. </w:t>
      </w:r>
    </w:p>
    <w:p w14:paraId="340980BE" w14:textId="77777777" w:rsidR="002628B2" w:rsidRPr="00AC0829" w:rsidRDefault="002628B2" w:rsidP="00873975">
      <w:pPr>
        <w:rPr>
          <w:szCs w:val="24"/>
        </w:rPr>
      </w:pPr>
    </w:p>
    <w:p w14:paraId="211A02F7" w14:textId="77777777" w:rsidR="002628B2" w:rsidRPr="00AC0829" w:rsidRDefault="00873975" w:rsidP="00873975">
      <w:pPr>
        <w:rPr>
          <w:i/>
          <w:iCs/>
          <w:szCs w:val="24"/>
        </w:rPr>
      </w:pPr>
      <w:r w:rsidRPr="00AC0829">
        <w:rPr>
          <w:i/>
          <w:iCs/>
          <w:szCs w:val="24"/>
        </w:rPr>
        <w:t xml:space="preserve">§ 7 Stk. 3. </w:t>
      </w:r>
    </w:p>
    <w:p w14:paraId="6C64B27C" w14:textId="362AC024" w:rsidR="00873975" w:rsidRPr="00AC0829" w:rsidRDefault="00873975" w:rsidP="00873975">
      <w:pPr>
        <w:rPr>
          <w:szCs w:val="24"/>
        </w:rPr>
      </w:pPr>
      <w:r w:rsidRPr="00AC0829">
        <w:rPr>
          <w:szCs w:val="24"/>
        </w:rPr>
        <w:t xml:space="preserve">Landsstýrismaðurin ásetir nærri reglur um </w:t>
      </w:r>
      <w:proofErr w:type="spellStart"/>
      <w:r w:rsidRPr="00AC0829">
        <w:rPr>
          <w:szCs w:val="24"/>
        </w:rPr>
        <w:t>førleikakrøv</w:t>
      </w:r>
      <w:proofErr w:type="spellEnd"/>
      <w:r w:rsidRPr="00AC0829">
        <w:rPr>
          <w:szCs w:val="24"/>
        </w:rPr>
        <w:t xml:space="preserve"> og </w:t>
      </w:r>
      <w:proofErr w:type="spellStart"/>
      <w:r w:rsidRPr="00AC0829">
        <w:rPr>
          <w:szCs w:val="24"/>
        </w:rPr>
        <w:t>útbúgvingarkrøv</w:t>
      </w:r>
      <w:proofErr w:type="spellEnd"/>
      <w:r w:rsidRPr="00AC0829">
        <w:rPr>
          <w:szCs w:val="24"/>
        </w:rPr>
        <w:t xml:space="preserve"> sambært stk. 2. </w:t>
      </w:r>
    </w:p>
    <w:p w14:paraId="5E8B341F" w14:textId="77777777" w:rsidR="002628B2" w:rsidRPr="00AC0829" w:rsidRDefault="002628B2" w:rsidP="00873975">
      <w:pPr>
        <w:rPr>
          <w:szCs w:val="24"/>
        </w:rPr>
      </w:pPr>
    </w:p>
    <w:p w14:paraId="6E202998" w14:textId="18715E68" w:rsidR="00873975" w:rsidRPr="00AC0829" w:rsidRDefault="00873975" w:rsidP="00873975">
      <w:pPr>
        <w:rPr>
          <w:szCs w:val="24"/>
        </w:rPr>
      </w:pPr>
      <w:r w:rsidRPr="00AC0829">
        <w:rPr>
          <w:szCs w:val="24"/>
        </w:rPr>
        <w:t>Lærari</w:t>
      </w:r>
      <w:r w:rsidR="009E7FA7" w:rsidRPr="00AC0829">
        <w:rPr>
          <w:szCs w:val="24"/>
        </w:rPr>
        <w:t>,</w:t>
      </w:r>
      <w:r w:rsidRPr="00AC0829">
        <w:rPr>
          <w:szCs w:val="24"/>
        </w:rPr>
        <w:t xml:space="preserve"> sum verður settur í starv </w:t>
      </w:r>
      <w:r w:rsidR="009E7FA7" w:rsidRPr="00AC0829">
        <w:rPr>
          <w:szCs w:val="24"/>
        </w:rPr>
        <w:t>í</w:t>
      </w:r>
      <w:r w:rsidRPr="00AC0829">
        <w:rPr>
          <w:szCs w:val="24"/>
        </w:rPr>
        <w:t xml:space="preserve"> </w:t>
      </w:r>
      <w:proofErr w:type="spellStart"/>
      <w:r w:rsidRPr="00AC0829">
        <w:rPr>
          <w:szCs w:val="24"/>
        </w:rPr>
        <w:t>Málskúlanum</w:t>
      </w:r>
      <w:proofErr w:type="spellEnd"/>
      <w:r w:rsidR="009E7FA7" w:rsidRPr="00AC0829">
        <w:rPr>
          <w:szCs w:val="24"/>
        </w:rPr>
        <w:t>,</w:t>
      </w:r>
      <w:r w:rsidRPr="00AC0829">
        <w:rPr>
          <w:szCs w:val="24"/>
        </w:rPr>
        <w:t xml:space="preserve"> skal kunna tola at undirvísa innan fleiri kommunalar </w:t>
      </w:r>
      <w:proofErr w:type="spellStart"/>
      <w:r w:rsidRPr="00AC0829">
        <w:rPr>
          <w:szCs w:val="24"/>
        </w:rPr>
        <w:t>málskúlaeindir</w:t>
      </w:r>
      <w:proofErr w:type="spellEnd"/>
      <w:r w:rsidRPr="00AC0829">
        <w:rPr>
          <w:szCs w:val="24"/>
        </w:rPr>
        <w:t xml:space="preserve">. </w:t>
      </w:r>
      <w:proofErr w:type="spellStart"/>
      <w:r w:rsidRPr="00AC0829">
        <w:rPr>
          <w:szCs w:val="24"/>
        </w:rPr>
        <w:t>Málskúlastjórin</w:t>
      </w:r>
      <w:proofErr w:type="spellEnd"/>
      <w:r w:rsidRPr="00AC0829">
        <w:rPr>
          <w:szCs w:val="24"/>
        </w:rPr>
        <w:t xml:space="preserve"> skal í samstarvi við kommunalu </w:t>
      </w:r>
      <w:proofErr w:type="spellStart"/>
      <w:r w:rsidRPr="00AC0829">
        <w:rPr>
          <w:szCs w:val="24"/>
        </w:rPr>
        <w:t>málskúlaleiðslurnar</w:t>
      </w:r>
      <w:proofErr w:type="spellEnd"/>
      <w:r w:rsidRPr="00AC0829">
        <w:rPr>
          <w:szCs w:val="24"/>
        </w:rPr>
        <w:t xml:space="preserve"> miða </w:t>
      </w:r>
      <w:r w:rsidR="009E7FA7" w:rsidRPr="00AC0829">
        <w:rPr>
          <w:szCs w:val="24"/>
        </w:rPr>
        <w:t>ímóti</w:t>
      </w:r>
      <w:r w:rsidRPr="00AC0829">
        <w:rPr>
          <w:szCs w:val="24"/>
        </w:rPr>
        <w:t xml:space="preserve">, at arbeiðsstað og bústaður lærarans verður so væl samskipað sum yvirhøvur møguligt. </w:t>
      </w:r>
      <w:proofErr w:type="spellStart"/>
      <w:r w:rsidRPr="00AC0829">
        <w:rPr>
          <w:szCs w:val="24"/>
        </w:rPr>
        <w:t>Málskúlastjórin</w:t>
      </w:r>
      <w:proofErr w:type="spellEnd"/>
      <w:r w:rsidRPr="00AC0829">
        <w:rPr>
          <w:szCs w:val="24"/>
        </w:rPr>
        <w:t xml:space="preserve"> hevur ábyrgd av at fyriskipa námsfrøðilig og faklig mennandi átøk, sum tryggja</w:t>
      </w:r>
      <w:r w:rsidR="009E7FA7" w:rsidRPr="00AC0829">
        <w:rPr>
          <w:szCs w:val="24"/>
        </w:rPr>
        <w:t>,</w:t>
      </w:r>
      <w:r w:rsidRPr="00AC0829">
        <w:rPr>
          <w:szCs w:val="24"/>
        </w:rPr>
        <w:t xml:space="preserve"> at lærarar megna at undirvísa sambært námsætlan og sambært teimum avbjóðingum, sum standast av skiftandi tal</w:t>
      </w:r>
      <w:r w:rsidR="00305871" w:rsidRPr="00AC0829">
        <w:rPr>
          <w:szCs w:val="24"/>
        </w:rPr>
        <w:t>i</w:t>
      </w:r>
      <w:r w:rsidRPr="00AC0829">
        <w:rPr>
          <w:szCs w:val="24"/>
        </w:rPr>
        <w:t xml:space="preserve"> av næmingum og tjóðskapum eins og í samsvari við galdandi reglur á </w:t>
      </w:r>
      <w:proofErr w:type="spellStart"/>
      <w:r w:rsidRPr="00AC0829">
        <w:rPr>
          <w:szCs w:val="24"/>
        </w:rPr>
        <w:t>útlendingaøkinum</w:t>
      </w:r>
      <w:proofErr w:type="spellEnd"/>
      <w:r w:rsidRPr="00AC0829">
        <w:rPr>
          <w:szCs w:val="24"/>
        </w:rPr>
        <w:t xml:space="preserve"> í landinum. </w:t>
      </w:r>
    </w:p>
    <w:p w14:paraId="02AF7C4E" w14:textId="77777777" w:rsidR="00C3289D" w:rsidRPr="00AC0829" w:rsidRDefault="00C3289D" w:rsidP="00873975">
      <w:pPr>
        <w:rPr>
          <w:szCs w:val="24"/>
        </w:rPr>
      </w:pPr>
    </w:p>
    <w:p w14:paraId="62E89172" w14:textId="0E163DF8" w:rsidR="00873975" w:rsidRPr="00AC0829" w:rsidRDefault="00873975" w:rsidP="00873975">
      <w:pPr>
        <w:rPr>
          <w:szCs w:val="24"/>
        </w:rPr>
      </w:pPr>
      <w:r w:rsidRPr="00AC0829">
        <w:rPr>
          <w:szCs w:val="24"/>
        </w:rPr>
        <w:t xml:space="preserve">Landsstýrismaðurin ásetur </w:t>
      </w:r>
      <w:proofErr w:type="spellStart"/>
      <w:r w:rsidRPr="00AC0829">
        <w:rPr>
          <w:szCs w:val="24"/>
        </w:rPr>
        <w:t>førleikakrøv</w:t>
      </w:r>
      <w:proofErr w:type="spellEnd"/>
      <w:r w:rsidRPr="00AC0829">
        <w:rPr>
          <w:szCs w:val="24"/>
        </w:rPr>
        <w:t xml:space="preserve"> lærarans </w:t>
      </w:r>
      <w:r w:rsidR="00281EFF" w:rsidRPr="00AC0829">
        <w:rPr>
          <w:szCs w:val="24"/>
        </w:rPr>
        <w:t xml:space="preserve">í kunngerð, </w:t>
      </w:r>
      <w:r w:rsidRPr="00AC0829">
        <w:rPr>
          <w:szCs w:val="24"/>
        </w:rPr>
        <w:t xml:space="preserve">og skal eftir tørvi  saman við </w:t>
      </w:r>
      <w:proofErr w:type="spellStart"/>
      <w:r w:rsidR="00305871" w:rsidRPr="00AC0829">
        <w:rPr>
          <w:szCs w:val="24"/>
        </w:rPr>
        <w:t>m</w:t>
      </w:r>
      <w:r w:rsidRPr="00AC0829">
        <w:rPr>
          <w:szCs w:val="24"/>
        </w:rPr>
        <w:t>álskúlastjóranum</w:t>
      </w:r>
      <w:proofErr w:type="spellEnd"/>
      <w:r w:rsidRPr="00AC0829">
        <w:rPr>
          <w:szCs w:val="24"/>
        </w:rPr>
        <w:t xml:space="preserve"> fyriskipa neyðuga eftirútbúgving fyri lærarum, sum undirvísa </w:t>
      </w:r>
      <w:r w:rsidR="00305871" w:rsidRPr="00AC0829">
        <w:rPr>
          <w:szCs w:val="24"/>
        </w:rPr>
        <w:t>í</w:t>
      </w:r>
      <w:r w:rsidRPr="00AC0829">
        <w:rPr>
          <w:szCs w:val="24"/>
        </w:rPr>
        <w:t xml:space="preserve"> </w:t>
      </w:r>
      <w:proofErr w:type="spellStart"/>
      <w:r w:rsidR="00305871" w:rsidRPr="00AC0829">
        <w:rPr>
          <w:szCs w:val="24"/>
        </w:rPr>
        <w:t>M</w:t>
      </w:r>
      <w:r w:rsidRPr="00AC0829">
        <w:rPr>
          <w:szCs w:val="24"/>
        </w:rPr>
        <w:t>álskúlanum</w:t>
      </w:r>
      <w:proofErr w:type="spellEnd"/>
      <w:r w:rsidRPr="00AC0829">
        <w:rPr>
          <w:szCs w:val="24"/>
        </w:rPr>
        <w:t xml:space="preserve"> fyri tilflytarar. </w:t>
      </w:r>
    </w:p>
    <w:p w14:paraId="19A3B677" w14:textId="77777777" w:rsidR="002628B2" w:rsidRPr="00AC0829" w:rsidRDefault="002628B2" w:rsidP="00873975">
      <w:pPr>
        <w:rPr>
          <w:szCs w:val="24"/>
        </w:rPr>
      </w:pPr>
    </w:p>
    <w:p w14:paraId="3250219B" w14:textId="77777777" w:rsidR="002628B2" w:rsidRPr="00AC0829" w:rsidRDefault="00873975" w:rsidP="00873975">
      <w:pPr>
        <w:rPr>
          <w:szCs w:val="24"/>
        </w:rPr>
      </w:pPr>
      <w:r w:rsidRPr="00AC0829">
        <w:rPr>
          <w:szCs w:val="24"/>
        </w:rPr>
        <w:t xml:space="preserve">§ 7, </w:t>
      </w:r>
      <w:proofErr w:type="spellStart"/>
      <w:r w:rsidRPr="00AC0829">
        <w:rPr>
          <w:szCs w:val="24"/>
        </w:rPr>
        <w:t>Stk</w:t>
      </w:r>
      <w:proofErr w:type="spellEnd"/>
      <w:r w:rsidRPr="00AC0829">
        <w:rPr>
          <w:szCs w:val="24"/>
        </w:rPr>
        <w:t xml:space="preserve"> 3. </w:t>
      </w:r>
    </w:p>
    <w:p w14:paraId="0F20AB8B" w14:textId="79143BAC" w:rsidR="00873975" w:rsidRPr="00AC0829" w:rsidRDefault="002628B2" w:rsidP="00873975">
      <w:pPr>
        <w:rPr>
          <w:szCs w:val="24"/>
        </w:rPr>
      </w:pPr>
      <w:r w:rsidRPr="00AC0829">
        <w:rPr>
          <w:szCs w:val="24"/>
        </w:rPr>
        <w:t>Í</w:t>
      </w:r>
      <w:r w:rsidR="00873975" w:rsidRPr="00AC0829">
        <w:rPr>
          <w:szCs w:val="24"/>
        </w:rPr>
        <w:t xml:space="preserve"> kunngerðini, sum land</w:t>
      </w:r>
      <w:r w:rsidR="00305871" w:rsidRPr="00AC0829">
        <w:rPr>
          <w:szCs w:val="24"/>
        </w:rPr>
        <w:t>s</w:t>
      </w:r>
      <w:r w:rsidR="00873975" w:rsidRPr="00AC0829">
        <w:rPr>
          <w:szCs w:val="24"/>
        </w:rPr>
        <w:t xml:space="preserve">stýrismaðurin lýsir, verða neyvari reglur ásettar um </w:t>
      </w:r>
      <w:proofErr w:type="spellStart"/>
      <w:r w:rsidR="00873975" w:rsidRPr="00AC0829">
        <w:rPr>
          <w:szCs w:val="24"/>
        </w:rPr>
        <w:t>førleikakrøv</w:t>
      </w:r>
      <w:proofErr w:type="spellEnd"/>
      <w:r w:rsidR="00873975" w:rsidRPr="00AC0829">
        <w:rPr>
          <w:szCs w:val="24"/>
        </w:rPr>
        <w:t xml:space="preserve"> til lærarar </w:t>
      </w:r>
      <w:r w:rsidR="00305871" w:rsidRPr="00AC0829">
        <w:rPr>
          <w:szCs w:val="24"/>
        </w:rPr>
        <w:t>í</w:t>
      </w:r>
      <w:r w:rsidR="00873975" w:rsidRPr="00AC0829">
        <w:rPr>
          <w:szCs w:val="24"/>
        </w:rPr>
        <w:t xml:space="preserve"> </w:t>
      </w:r>
      <w:proofErr w:type="spellStart"/>
      <w:r w:rsidR="00305871" w:rsidRPr="00AC0829">
        <w:rPr>
          <w:szCs w:val="24"/>
        </w:rPr>
        <w:t>M</w:t>
      </w:r>
      <w:r w:rsidR="00873975" w:rsidRPr="00AC0829">
        <w:rPr>
          <w:szCs w:val="24"/>
        </w:rPr>
        <w:t>álskúlanum</w:t>
      </w:r>
      <w:proofErr w:type="spellEnd"/>
      <w:r w:rsidR="00873975" w:rsidRPr="00AC0829">
        <w:rPr>
          <w:szCs w:val="24"/>
        </w:rPr>
        <w:t xml:space="preserve"> fyri tilflytarar.</w:t>
      </w:r>
    </w:p>
    <w:p w14:paraId="7361A0E6" w14:textId="77777777" w:rsidR="00873975" w:rsidRPr="00AC0829" w:rsidRDefault="00873975" w:rsidP="00873975">
      <w:pPr>
        <w:jc w:val="both"/>
        <w:rPr>
          <w:b/>
          <w:bCs/>
          <w:szCs w:val="24"/>
        </w:rPr>
      </w:pPr>
    </w:p>
    <w:p w14:paraId="03669A9C" w14:textId="77777777" w:rsidR="00873975" w:rsidRPr="00AC0829" w:rsidRDefault="00873975" w:rsidP="00873975">
      <w:pPr>
        <w:jc w:val="both"/>
        <w:rPr>
          <w:b/>
          <w:bCs/>
          <w:szCs w:val="24"/>
        </w:rPr>
      </w:pPr>
    </w:p>
    <w:p w14:paraId="1245FA50" w14:textId="77777777" w:rsidR="00873975" w:rsidRPr="00AC0829" w:rsidRDefault="00873975" w:rsidP="00873975">
      <w:pPr>
        <w:jc w:val="both"/>
        <w:rPr>
          <w:b/>
          <w:bCs/>
          <w:szCs w:val="24"/>
        </w:rPr>
      </w:pPr>
      <w:r w:rsidRPr="00AC0829">
        <w:rPr>
          <w:b/>
          <w:bCs/>
          <w:szCs w:val="24"/>
        </w:rPr>
        <w:t>Til § 8</w:t>
      </w:r>
    </w:p>
    <w:p w14:paraId="21A085EA" w14:textId="18423E9B" w:rsidR="00873975" w:rsidRPr="00AC0829" w:rsidRDefault="00873975" w:rsidP="00873975">
      <w:pPr>
        <w:rPr>
          <w:szCs w:val="24"/>
        </w:rPr>
      </w:pPr>
      <w:proofErr w:type="spellStart"/>
      <w:r w:rsidRPr="00AC0829">
        <w:rPr>
          <w:szCs w:val="24"/>
        </w:rPr>
        <w:t>Málskúlaskipanin</w:t>
      </w:r>
      <w:proofErr w:type="spellEnd"/>
      <w:r w:rsidRPr="00AC0829">
        <w:rPr>
          <w:szCs w:val="24"/>
        </w:rPr>
        <w:t xml:space="preserve"> verður fíggjað soleiðis, at landið rindar løn til </w:t>
      </w:r>
      <w:proofErr w:type="spellStart"/>
      <w:r w:rsidRPr="00AC0829">
        <w:rPr>
          <w:szCs w:val="24"/>
        </w:rPr>
        <w:t>málskúlastjóra</w:t>
      </w:r>
      <w:proofErr w:type="spellEnd"/>
      <w:r w:rsidRPr="00AC0829">
        <w:rPr>
          <w:szCs w:val="24"/>
        </w:rPr>
        <w:t xml:space="preserve"> og skrivstovuhald, umframt løn og </w:t>
      </w:r>
      <w:proofErr w:type="spellStart"/>
      <w:r w:rsidRPr="00AC0829">
        <w:rPr>
          <w:szCs w:val="24"/>
        </w:rPr>
        <w:t>ferðaendurgjald</w:t>
      </w:r>
      <w:proofErr w:type="spellEnd"/>
      <w:r w:rsidRPr="00AC0829">
        <w:rPr>
          <w:szCs w:val="24"/>
        </w:rPr>
        <w:t xml:space="preserve"> til lærarar á lokalu </w:t>
      </w:r>
      <w:proofErr w:type="spellStart"/>
      <w:r w:rsidRPr="00AC0829">
        <w:rPr>
          <w:szCs w:val="24"/>
        </w:rPr>
        <w:t>málskúlunum</w:t>
      </w:r>
      <w:proofErr w:type="spellEnd"/>
      <w:r w:rsidRPr="00AC0829">
        <w:rPr>
          <w:szCs w:val="24"/>
        </w:rPr>
        <w:t xml:space="preserve">. </w:t>
      </w:r>
      <w:proofErr w:type="spellStart"/>
      <w:r w:rsidRPr="00AC0829">
        <w:rPr>
          <w:szCs w:val="24"/>
        </w:rPr>
        <w:t>Málskúlastjórin</w:t>
      </w:r>
      <w:proofErr w:type="spellEnd"/>
      <w:r w:rsidRPr="00AC0829">
        <w:rPr>
          <w:szCs w:val="24"/>
        </w:rPr>
        <w:t xml:space="preserve"> umsitur og avgreiðir lønir til lærarar </w:t>
      </w:r>
      <w:r w:rsidR="00305871" w:rsidRPr="00AC0829">
        <w:rPr>
          <w:szCs w:val="24"/>
        </w:rPr>
        <w:t>í</w:t>
      </w:r>
      <w:r w:rsidRPr="00AC0829">
        <w:rPr>
          <w:szCs w:val="24"/>
        </w:rPr>
        <w:t xml:space="preserve"> </w:t>
      </w:r>
      <w:proofErr w:type="spellStart"/>
      <w:r w:rsidRPr="00AC0829">
        <w:rPr>
          <w:szCs w:val="24"/>
        </w:rPr>
        <w:t>málskúlanum</w:t>
      </w:r>
      <w:proofErr w:type="spellEnd"/>
      <w:r w:rsidRPr="00AC0829">
        <w:rPr>
          <w:szCs w:val="24"/>
        </w:rPr>
        <w:t xml:space="preserve">. </w:t>
      </w:r>
    </w:p>
    <w:p w14:paraId="50CE46BB" w14:textId="77777777" w:rsidR="002628B2" w:rsidRPr="00AC0829" w:rsidRDefault="002628B2" w:rsidP="00873975">
      <w:pPr>
        <w:rPr>
          <w:szCs w:val="24"/>
        </w:rPr>
      </w:pPr>
    </w:p>
    <w:p w14:paraId="7DA9AA10" w14:textId="26BDFE09" w:rsidR="002628B2" w:rsidRPr="00AC0829" w:rsidRDefault="00873975" w:rsidP="00873975">
      <w:pPr>
        <w:pStyle w:val="Stk"/>
        <w:ind w:firstLine="0"/>
      </w:pPr>
      <w:r w:rsidRPr="00AC0829">
        <w:rPr>
          <w:i/>
        </w:rPr>
        <w:t>§ 8, Stk. 2</w:t>
      </w:r>
      <w:r w:rsidR="00331AE3" w:rsidRPr="00AC0829">
        <w:rPr>
          <w:i/>
        </w:rPr>
        <w:t xml:space="preserve"> og 3</w:t>
      </w:r>
      <w:r w:rsidRPr="00AC0829">
        <w:t xml:space="preserve"> </w:t>
      </w:r>
    </w:p>
    <w:p w14:paraId="263E13FD" w14:textId="4068835F" w:rsidR="00873975" w:rsidRPr="00AC0829" w:rsidRDefault="00873975" w:rsidP="00873975">
      <w:pPr>
        <w:pStyle w:val="Stk"/>
        <w:ind w:firstLine="0"/>
      </w:pPr>
      <w:r w:rsidRPr="00AC0829">
        <w:lastRenderedPageBreak/>
        <w:t xml:space="preserve">Kommunan lønar kommunala </w:t>
      </w:r>
      <w:proofErr w:type="spellStart"/>
      <w:r w:rsidRPr="00AC0829">
        <w:t>málskúlaleiðaranum</w:t>
      </w:r>
      <w:proofErr w:type="spellEnd"/>
      <w:r w:rsidRPr="00AC0829">
        <w:t xml:space="preserve"> og øðrum starvsfólk</w:t>
      </w:r>
      <w:r w:rsidR="00305871" w:rsidRPr="00AC0829">
        <w:t>um</w:t>
      </w:r>
      <w:r w:rsidRPr="00AC0829">
        <w:t xml:space="preserve">, sum kommunan setur í starv við kommunala </w:t>
      </w:r>
      <w:proofErr w:type="spellStart"/>
      <w:r w:rsidRPr="00AC0829">
        <w:t>málskúlan</w:t>
      </w:r>
      <w:proofErr w:type="spellEnd"/>
      <w:r w:rsidRPr="00AC0829">
        <w:t xml:space="preserve"> fyri tilflytarar.  </w:t>
      </w:r>
    </w:p>
    <w:p w14:paraId="36918A4E" w14:textId="77777777" w:rsidR="00873975" w:rsidRPr="00AC0829" w:rsidRDefault="00873975" w:rsidP="00873975">
      <w:pPr>
        <w:pStyle w:val="Stk"/>
        <w:ind w:firstLine="0"/>
      </w:pPr>
    </w:p>
    <w:p w14:paraId="0873B16C" w14:textId="04849CCC" w:rsidR="00873975" w:rsidRPr="00AC0829" w:rsidRDefault="00873975" w:rsidP="00873975">
      <w:pPr>
        <w:pStyle w:val="Stk"/>
        <w:ind w:firstLine="0"/>
      </w:pPr>
      <w:r w:rsidRPr="00AC0829">
        <w:t xml:space="preserve">Tó kann </w:t>
      </w:r>
      <w:r w:rsidR="00305871" w:rsidRPr="00AC0829">
        <w:t>l</w:t>
      </w:r>
      <w:r w:rsidRPr="00AC0829">
        <w:t xml:space="preserve">andsstýrismaðurin veita </w:t>
      </w:r>
      <w:proofErr w:type="spellStart"/>
      <w:r w:rsidRPr="00AC0829">
        <w:t>lønarískoyti</w:t>
      </w:r>
      <w:proofErr w:type="spellEnd"/>
      <w:r w:rsidRPr="00AC0829">
        <w:t xml:space="preserve"> til lokalu </w:t>
      </w:r>
      <w:proofErr w:type="spellStart"/>
      <w:r w:rsidRPr="00AC0829">
        <w:t>málskúlaleiðsluna</w:t>
      </w:r>
      <w:proofErr w:type="spellEnd"/>
      <w:r w:rsidRPr="00AC0829">
        <w:t xml:space="preserve"> upp til </w:t>
      </w:r>
      <w:r w:rsidR="001C68CA" w:rsidRPr="00AC0829">
        <w:t>8</w:t>
      </w:r>
      <w:r w:rsidRPr="00AC0829">
        <w:t xml:space="preserve">% av teirri løn, sum verður útgoldin á kommunala </w:t>
      </w:r>
      <w:proofErr w:type="spellStart"/>
      <w:r w:rsidRPr="00AC0829">
        <w:t>málskúlanum</w:t>
      </w:r>
      <w:proofErr w:type="spellEnd"/>
      <w:r w:rsidRPr="00AC0829">
        <w:t xml:space="preserve"> til undirvísing í føroyskum sum </w:t>
      </w:r>
      <w:proofErr w:type="spellStart"/>
      <w:r w:rsidRPr="00AC0829">
        <w:t>annaðmál</w:t>
      </w:r>
      <w:proofErr w:type="spellEnd"/>
      <w:r w:rsidRPr="00AC0829">
        <w:t xml:space="preserve">. </w:t>
      </w:r>
    </w:p>
    <w:p w14:paraId="596A42F7" w14:textId="77777777" w:rsidR="00873975" w:rsidRPr="00AC0829" w:rsidRDefault="00873975" w:rsidP="00873975">
      <w:pPr>
        <w:pStyle w:val="Stk"/>
        <w:ind w:firstLine="0"/>
      </w:pPr>
    </w:p>
    <w:p w14:paraId="5C97E98D" w14:textId="4639B566" w:rsidR="00873975" w:rsidRPr="00AC0829" w:rsidRDefault="00873975" w:rsidP="00873975">
      <w:pPr>
        <w:pStyle w:val="Stk"/>
        <w:ind w:firstLine="0"/>
      </w:pPr>
      <w:r w:rsidRPr="00AC0829">
        <w:t xml:space="preserve">Henda skipan kann samanberast við ta skipan, sum er galdandi í dag, har endurgjald verður veitt fyri lokala  </w:t>
      </w:r>
      <w:proofErr w:type="spellStart"/>
      <w:r w:rsidRPr="00AC0829">
        <w:t>kvøldskúlaleiðslu</w:t>
      </w:r>
      <w:proofErr w:type="spellEnd"/>
      <w:r w:rsidRPr="00AC0829">
        <w:t xml:space="preserve"> á</w:t>
      </w:r>
      <w:r w:rsidR="008D3EB7" w:rsidRPr="00AC0829">
        <w:t xml:space="preserve"> 29.5 kr. </w:t>
      </w:r>
      <w:r w:rsidRPr="00AC0829">
        <w:t xml:space="preserve">pr. játtaðan undirvísingartíma í føroyskum sum </w:t>
      </w:r>
      <w:proofErr w:type="spellStart"/>
      <w:r w:rsidRPr="00AC0829">
        <w:t>annaðmál</w:t>
      </w:r>
      <w:proofErr w:type="spellEnd"/>
      <w:r w:rsidRPr="00AC0829">
        <w:t>, og sum verður havdu</w:t>
      </w:r>
      <w:r w:rsidR="006A4434" w:rsidRPr="00AC0829">
        <w:t xml:space="preserve">r í </w:t>
      </w:r>
      <w:proofErr w:type="spellStart"/>
      <w:r w:rsidR="006A4434" w:rsidRPr="00AC0829">
        <w:t>játtanartíðarskeiðnum</w:t>
      </w:r>
      <w:proofErr w:type="spellEnd"/>
      <w:r w:rsidRPr="00AC0829">
        <w:t xml:space="preserve">. </w:t>
      </w:r>
    </w:p>
    <w:p w14:paraId="4AE7AEAC" w14:textId="77777777" w:rsidR="00873975" w:rsidRPr="00AC0829" w:rsidRDefault="00873975" w:rsidP="00873975">
      <w:pPr>
        <w:pStyle w:val="Stk"/>
        <w:ind w:firstLine="0"/>
      </w:pPr>
    </w:p>
    <w:p w14:paraId="3524DE44" w14:textId="6E7FE3F2" w:rsidR="00873975" w:rsidRPr="00AC0829" w:rsidRDefault="00873975" w:rsidP="00873975">
      <w:pPr>
        <w:pStyle w:val="Stk"/>
        <w:ind w:firstLine="0"/>
      </w:pPr>
      <w:r w:rsidRPr="00AC0829">
        <w:t xml:space="preserve">Í 2023 verður metta útreiðslan av hesum </w:t>
      </w:r>
      <w:proofErr w:type="spellStart"/>
      <w:r w:rsidRPr="00AC0829">
        <w:t>lønarískoyti</w:t>
      </w:r>
      <w:proofErr w:type="spellEnd"/>
      <w:r w:rsidRPr="00AC0829">
        <w:t xml:space="preserve"> til kommunalu </w:t>
      </w:r>
      <w:proofErr w:type="spellStart"/>
      <w:r w:rsidRPr="00AC0829">
        <w:t>kvøldskúlaleiðslunar</w:t>
      </w:r>
      <w:proofErr w:type="spellEnd"/>
      <w:r w:rsidRPr="00AC0829">
        <w:t>, sum umsita undirvísingin</w:t>
      </w:r>
      <w:r w:rsidR="00305871" w:rsidRPr="00AC0829">
        <w:t>a</w:t>
      </w:r>
      <w:r w:rsidRPr="00AC0829">
        <w:t xml:space="preserve"> í føroyskum sum </w:t>
      </w:r>
      <w:proofErr w:type="spellStart"/>
      <w:r w:rsidRPr="00AC0829">
        <w:t>annaðmál</w:t>
      </w:r>
      <w:proofErr w:type="spellEnd"/>
      <w:r w:rsidRPr="00AC0829">
        <w:t xml:space="preserve"> kring landið mett at vera uml</w:t>
      </w:r>
      <w:r w:rsidR="00305871" w:rsidRPr="00AC0829">
        <w:t>eið</w:t>
      </w:r>
      <w:r w:rsidRPr="00AC0829">
        <w:t xml:space="preserve"> 220.000 kr. </w:t>
      </w:r>
    </w:p>
    <w:p w14:paraId="626FB21D" w14:textId="77777777" w:rsidR="00873975" w:rsidRPr="00AC0829" w:rsidRDefault="00873975" w:rsidP="00873975">
      <w:pPr>
        <w:pStyle w:val="Stk"/>
        <w:ind w:firstLine="0"/>
        <w:rPr>
          <w:color w:val="FF0000"/>
        </w:rPr>
      </w:pPr>
    </w:p>
    <w:p w14:paraId="7210F373" w14:textId="41CB1EA0" w:rsidR="00873975" w:rsidRPr="00AC0829" w:rsidRDefault="00873975" w:rsidP="00873975">
      <w:pPr>
        <w:autoSpaceDE w:val="0"/>
        <w:autoSpaceDN w:val="0"/>
        <w:adjustRightInd w:val="0"/>
      </w:pPr>
      <w:r w:rsidRPr="00AC0829">
        <w:t>B</w:t>
      </w:r>
      <w:r w:rsidR="00305871" w:rsidRPr="00AC0829">
        <w:t xml:space="preserve">arna- og </w:t>
      </w:r>
      <w:proofErr w:type="spellStart"/>
      <w:r w:rsidR="00305871" w:rsidRPr="00AC0829">
        <w:t>útbúgvingarmálaráðið</w:t>
      </w:r>
      <w:proofErr w:type="spellEnd"/>
      <w:r w:rsidRPr="00AC0829">
        <w:t xml:space="preserve"> metir</w:t>
      </w:r>
      <w:r w:rsidR="00305871" w:rsidRPr="00AC0829">
        <w:t>,</w:t>
      </w:r>
      <w:r w:rsidRPr="00AC0829">
        <w:t xml:space="preserve"> at ein landsumfatandi </w:t>
      </w:r>
      <w:proofErr w:type="spellStart"/>
      <w:r w:rsidRPr="00AC0829">
        <w:t>málskúlaskipan</w:t>
      </w:r>
      <w:proofErr w:type="spellEnd"/>
      <w:r w:rsidRPr="00AC0829">
        <w:t xml:space="preserve"> hevur tørv á  uml</w:t>
      </w:r>
      <w:r w:rsidR="00305871" w:rsidRPr="00AC0829">
        <w:t>eið</w:t>
      </w:r>
      <w:r w:rsidRPr="00AC0829">
        <w:t xml:space="preserve"> 7 ársverkum til undirvísingar og á  hálvumøðrum  ársverki til leiðslu</w:t>
      </w:r>
      <w:r w:rsidR="00596956" w:rsidRPr="00AC0829">
        <w:t>. Rakstur,</w:t>
      </w:r>
      <w:r w:rsidRPr="00AC0829">
        <w:t xml:space="preserve"> </w:t>
      </w:r>
      <w:r w:rsidR="00AC3722" w:rsidRPr="00AC0829">
        <w:t>stig- og støðuroyndir</w:t>
      </w:r>
      <w:r w:rsidRPr="00AC0829">
        <w:t xml:space="preserve"> lestrarvegleiðing o.a. </w:t>
      </w:r>
    </w:p>
    <w:p w14:paraId="0F5878B8" w14:textId="77777777" w:rsidR="00873975" w:rsidRPr="00AC0829" w:rsidRDefault="00873975" w:rsidP="00873975">
      <w:pPr>
        <w:autoSpaceDE w:val="0"/>
        <w:autoSpaceDN w:val="0"/>
        <w:adjustRightInd w:val="0"/>
      </w:pPr>
    </w:p>
    <w:p w14:paraId="501BDAB9" w14:textId="2862C701" w:rsidR="00873975" w:rsidRPr="00AC0829" w:rsidRDefault="00873975" w:rsidP="00873975">
      <w:pPr>
        <w:autoSpaceDE w:val="0"/>
        <w:autoSpaceDN w:val="0"/>
        <w:adjustRightInd w:val="0"/>
      </w:pPr>
      <w:r w:rsidRPr="00AC0829">
        <w:t xml:space="preserve">Tilsamans 8,5 ársverk. Harumframt verður tørvur á einari játtan til endurgjald til kommunalar </w:t>
      </w:r>
      <w:proofErr w:type="spellStart"/>
      <w:r w:rsidRPr="00AC0829">
        <w:t>málskúlaeindir</w:t>
      </w:r>
      <w:proofErr w:type="spellEnd"/>
      <w:r w:rsidRPr="00AC0829">
        <w:t xml:space="preserve"> og </w:t>
      </w:r>
      <w:r w:rsidR="00596956" w:rsidRPr="00AC0829">
        <w:t xml:space="preserve">játtan </w:t>
      </w:r>
      <w:r w:rsidRPr="00AC0829">
        <w:t xml:space="preserve">til framleiðslu av undirvísingartilfari og próvtilfari. </w:t>
      </w:r>
    </w:p>
    <w:p w14:paraId="57A2C7AB" w14:textId="77777777" w:rsidR="00873975" w:rsidRPr="00AC0829" w:rsidRDefault="00873975" w:rsidP="00873975">
      <w:pPr>
        <w:autoSpaceDE w:val="0"/>
        <w:autoSpaceDN w:val="0"/>
        <w:adjustRightInd w:val="0"/>
        <w:rPr>
          <w:szCs w:val="24"/>
        </w:rPr>
      </w:pPr>
    </w:p>
    <w:p w14:paraId="613BD964" w14:textId="77777777" w:rsidR="00873975" w:rsidRPr="00AC0829" w:rsidRDefault="00873975" w:rsidP="00873975">
      <w:pPr>
        <w:pStyle w:val="Stk"/>
        <w:ind w:firstLine="0"/>
      </w:pPr>
    </w:p>
    <w:p w14:paraId="500FAC11" w14:textId="77777777" w:rsidR="00873975" w:rsidRPr="00AC0829" w:rsidRDefault="00873975" w:rsidP="00873975">
      <w:pPr>
        <w:pStyle w:val="Stk"/>
        <w:ind w:firstLine="0"/>
      </w:pPr>
    </w:p>
    <w:p w14:paraId="386D3BE1" w14:textId="7BF14FDD" w:rsidR="002628B2" w:rsidRPr="00AC0829" w:rsidRDefault="00873975" w:rsidP="00873975">
      <w:pPr>
        <w:pStyle w:val="Stk"/>
        <w:ind w:firstLine="0"/>
      </w:pPr>
      <w:r w:rsidRPr="00AC0829">
        <w:rPr>
          <w:i/>
        </w:rPr>
        <w:t xml:space="preserve">§ 8, Stk. </w:t>
      </w:r>
      <w:r w:rsidR="00AA5596" w:rsidRPr="00AC0829">
        <w:rPr>
          <w:i/>
        </w:rPr>
        <w:t>4</w:t>
      </w:r>
      <w:r w:rsidRPr="00AC0829">
        <w:rPr>
          <w:i/>
        </w:rPr>
        <w:t>.</w:t>
      </w:r>
      <w:r w:rsidRPr="00AC0829">
        <w:t xml:space="preserve"> </w:t>
      </w:r>
    </w:p>
    <w:p w14:paraId="0448E0BF" w14:textId="3486F05B" w:rsidR="00873975" w:rsidRPr="00AC0829" w:rsidRDefault="00873975" w:rsidP="00873975">
      <w:pPr>
        <w:pStyle w:val="Stk"/>
        <w:ind w:firstLine="0"/>
      </w:pPr>
      <w:r w:rsidRPr="00AC0829">
        <w:t>Kommunan ella kommunala samstarvi</w:t>
      </w:r>
      <w:r w:rsidR="00592244" w:rsidRPr="00AC0829">
        <w:t>ð</w:t>
      </w:r>
      <w:r w:rsidRPr="00AC0829">
        <w:t xml:space="preserve"> útvegar lokalu </w:t>
      </w:r>
      <w:proofErr w:type="spellStart"/>
      <w:r w:rsidRPr="00AC0829">
        <w:t>málskúlunum</w:t>
      </w:r>
      <w:proofErr w:type="spellEnd"/>
      <w:r w:rsidRPr="00AC0829">
        <w:t xml:space="preserve"> hóskandi høli og undirvísingaramboð. Um tørvur er á tí, kann kommuna gera avtalu við landsstýrismannin um undirvísingarhøli, sum landið ræður yvir.</w:t>
      </w:r>
    </w:p>
    <w:p w14:paraId="7AE2A752" w14:textId="77777777" w:rsidR="00873975" w:rsidRPr="00AC0829" w:rsidRDefault="00873975" w:rsidP="00873975">
      <w:pPr>
        <w:pStyle w:val="Stk"/>
        <w:ind w:firstLine="0"/>
      </w:pPr>
    </w:p>
    <w:p w14:paraId="6439EDDF" w14:textId="77777777" w:rsidR="00873975" w:rsidRPr="00AC0829" w:rsidRDefault="00873975" w:rsidP="00873975">
      <w:pPr>
        <w:pStyle w:val="Stk"/>
        <w:ind w:firstLine="0"/>
      </w:pPr>
      <w:r w:rsidRPr="00AC0829">
        <w:t xml:space="preserve">Hetta er sama skipan sum er galdandi í løtuni, har undirvísingin í føroyskum sum </w:t>
      </w:r>
      <w:proofErr w:type="spellStart"/>
      <w:r w:rsidRPr="00AC0829">
        <w:t>annaðmál</w:t>
      </w:r>
      <w:proofErr w:type="spellEnd"/>
      <w:r w:rsidRPr="00AC0829">
        <w:t xml:space="preserve"> er skipað sum serstøk frítíðarundirvísing. Kommunurnar bjóða í dag skeiðini út og skipa fyri undirvísingarhølum og amboðum.</w:t>
      </w:r>
    </w:p>
    <w:p w14:paraId="1D67723C" w14:textId="77777777" w:rsidR="00873975" w:rsidRPr="00AC0829" w:rsidRDefault="00873975" w:rsidP="00873975">
      <w:pPr>
        <w:pStyle w:val="Stk"/>
        <w:ind w:firstLine="0"/>
      </w:pPr>
    </w:p>
    <w:p w14:paraId="249622B1" w14:textId="3A6BE73D" w:rsidR="00873975" w:rsidRPr="00AC0829" w:rsidRDefault="00873975" w:rsidP="00873975">
      <w:pPr>
        <w:pStyle w:val="Stk"/>
        <w:ind w:firstLine="0"/>
      </w:pPr>
      <w:r w:rsidRPr="00AC0829">
        <w:t>Lagt verður afturat, at kommunan kann gera avtalu við landsstýrismannin um undirvísingarhøli, sum landið ræður yvir. Her verður hugsað um til dømis miðnámsskúlarnar kring landið, sum kundu lagt undirvísingarhøli til virksemi</w:t>
      </w:r>
      <w:r w:rsidR="00305871" w:rsidRPr="00AC0829">
        <w:t>,</w:t>
      </w:r>
      <w:r w:rsidRPr="00AC0829">
        <w:t xml:space="preserve"> um tørvur er á tí. </w:t>
      </w:r>
    </w:p>
    <w:p w14:paraId="2EBDB14D" w14:textId="13B744A0" w:rsidR="00873975" w:rsidRPr="00AC0829" w:rsidRDefault="00873975" w:rsidP="00873975">
      <w:pPr>
        <w:jc w:val="both"/>
        <w:rPr>
          <w:b/>
          <w:bCs/>
          <w:szCs w:val="24"/>
        </w:rPr>
      </w:pPr>
    </w:p>
    <w:p w14:paraId="6A070D58" w14:textId="7E3FF941" w:rsidR="008D3EB7" w:rsidRPr="00AC0829" w:rsidRDefault="008D3EB7" w:rsidP="00873975">
      <w:pPr>
        <w:jc w:val="both"/>
        <w:rPr>
          <w:szCs w:val="24"/>
        </w:rPr>
      </w:pPr>
      <w:r w:rsidRPr="00AC0829">
        <w:rPr>
          <w:szCs w:val="24"/>
        </w:rPr>
        <w:t xml:space="preserve">Hóskandi undirvísingarhøli fevna um skúlastovu við neyðugum innbúgvi (borð og stólum) eins og </w:t>
      </w:r>
      <w:proofErr w:type="spellStart"/>
      <w:r w:rsidRPr="00AC0829">
        <w:rPr>
          <w:szCs w:val="24"/>
        </w:rPr>
        <w:t>samvirkna</w:t>
      </w:r>
      <w:proofErr w:type="spellEnd"/>
      <w:r w:rsidRPr="00AC0829">
        <w:rPr>
          <w:szCs w:val="24"/>
        </w:rPr>
        <w:t xml:space="preserve"> talvu og vanliga talva, </w:t>
      </w:r>
      <w:proofErr w:type="spellStart"/>
      <w:r w:rsidRPr="00AC0829">
        <w:rPr>
          <w:szCs w:val="24"/>
        </w:rPr>
        <w:t>internetsamband</w:t>
      </w:r>
      <w:proofErr w:type="spellEnd"/>
      <w:r w:rsidR="00305871" w:rsidRPr="00AC0829">
        <w:rPr>
          <w:szCs w:val="24"/>
        </w:rPr>
        <w:t>,</w:t>
      </w:r>
      <w:r w:rsidRPr="00AC0829">
        <w:rPr>
          <w:szCs w:val="24"/>
        </w:rPr>
        <w:t xml:space="preserve"> ljós og hita og góða </w:t>
      </w:r>
      <w:proofErr w:type="spellStart"/>
      <w:r w:rsidRPr="00AC0829">
        <w:rPr>
          <w:szCs w:val="24"/>
        </w:rPr>
        <w:t>atkom</w:t>
      </w:r>
      <w:r w:rsidR="00305871" w:rsidRPr="00AC0829">
        <w:rPr>
          <w:szCs w:val="24"/>
        </w:rPr>
        <w:t>u</w:t>
      </w:r>
      <w:proofErr w:type="spellEnd"/>
      <w:r w:rsidR="000F76F4" w:rsidRPr="00AC0829">
        <w:rPr>
          <w:szCs w:val="24"/>
        </w:rPr>
        <w:t xml:space="preserve"> og arbeiðsumstøður</w:t>
      </w:r>
      <w:r w:rsidRPr="00AC0829">
        <w:rPr>
          <w:szCs w:val="24"/>
        </w:rPr>
        <w:t xml:space="preserve"> fyri næmingar og </w:t>
      </w:r>
      <w:proofErr w:type="spellStart"/>
      <w:r w:rsidRPr="00AC0829">
        <w:rPr>
          <w:szCs w:val="24"/>
        </w:rPr>
        <w:t>undirvísarar</w:t>
      </w:r>
      <w:proofErr w:type="spellEnd"/>
      <w:r w:rsidRPr="00AC0829">
        <w:rPr>
          <w:szCs w:val="24"/>
        </w:rPr>
        <w:t xml:space="preserve">. Kommunali myndugleikin skal ikki útvega </w:t>
      </w:r>
      <w:proofErr w:type="spellStart"/>
      <w:r w:rsidRPr="00AC0829">
        <w:rPr>
          <w:szCs w:val="24"/>
        </w:rPr>
        <w:t>málskúlanum</w:t>
      </w:r>
      <w:proofErr w:type="spellEnd"/>
      <w:r w:rsidRPr="00AC0829">
        <w:rPr>
          <w:szCs w:val="24"/>
        </w:rPr>
        <w:t xml:space="preserve"> undirvísingartilfar til næmingar ella </w:t>
      </w:r>
      <w:proofErr w:type="spellStart"/>
      <w:r w:rsidRPr="00AC0829">
        <w:rPr>
          <w:szCs w:val="24"/>
        </w:rPr>
        <w:t>arbeiðsteldu</w:t>
      </w:r>
      <w:proofErr w:type="spellEnd"/>
      <w:r w:rsidRPr="00AC0829">
        <w:rPr>
          <w:szCs w:val="24"/>
        </w:rPr>
        <w:t xml:space="preserve"> til  </w:t>
      </w:r>
      <w:proofErr w:type="spellStart"/>
      <w:r w:rsidRPr="00AC0829">
        <w:rPr>
          <w:szCs w:val="24"/>
        </w:rPr>
        <w:t>undirvísarar</w:t>
      </w:r>
      <w:proofErr w:type="spellEnd"/>
      <w:r w:rsidRPr="00AC0829">
        <w:rPr>
          <w:szCs w:val="24"/>
        </w:rPr>
        <w:t>. Tað er ein uppgáva, sum málskúlin hevur ábyrgd av.</w:t>
      </w:r>
    </w:p>
    <w:p w14:paraId="3E479803" w14:textId="77777777" w:rsidR="00873975" w:rsidRPr="00AC0829" w:rsidRDefault="00873975" w:rsidP="00873975">
      <w:pPr>
        <w:jc w:val="both"/>
        <w:rPr>
          <w:b/>
          <w:bCs/>
          <w:szCs w:val="24"/>
        </w:rPr>
      </w:pPr>
    </w:p>
    <w:p w14:paraId="5B9F780A" w14:textId="77777777" w:rsidR="00873975" w:rsidRPr="00AC0829" w:rsidRDefault="00873975" w:rsidP="00873975">
      <w:pPr>
        <w:jc w:val="both"/>
        <w:rPr>
          <w:b/>
          <w:bCs/>
          <w:szCs w:val="24"/>
        </w:rPr>
      </w:pPr>
      <w:r w:rsidRPr="00AC0829">
        <w:rPr>
          <w:b/>
          <w:bCs/>
          <w:szCs w:val="24"/>
        </w:rPr>
        <w:t>Til § 9</w:t>
      </w:r>
    </w:p>
    <w:p w14:paraId="0E8A093F" w14:textId="69C271F1" w:rsidR="008D3EB7" w:rsidRPr="00AC0829" w:rsidRDefault="008D3EB7" w:rsidP="00873975">
      <w:pPr>
        <w:jc w:val="both"/>
        <w:rPr>
          <w:szCs w:val="24"/>
        </w:rPr>
      </w:pPr>
      <w:r w:rsidRPr="00AC0829">
        <w:rPr>
          <w:szCs w:val="24"/>
        </w:rPr>
        <w:t>Málskúlin kann krevja gjald fyri undirvísingartilfar (bøkur o.a.), samsvarandi reglum, sum landsstýrismaðurin ásetir. Málskúlin kann taka gjald fyri undirvísing og/ella stig- og støðuroynd, um næmingur hevur verið innskrivaður til FSA útbúgving í meira enn fimm ár, og enn ikki er komin ígjøgnum FSA útbúgvingina. Landsstýrismaðurin áset</w:t>
      </w:r>
      <w:r w:rsidR="00305871" w:rsidRPr="00AC0829">
        <w:rPr>
          <w:szCs w:val="24"/>
        </w:rPr>
        <w:t>i</w:t>
      </w:r>
      <w:r w:rsidRPr="00AC0829">
        <w:rPr>
          <w:szCs w:val="24"/>
        </w:rPr>
        <w:t>r nærri reglur fyri hesa heimild at taka gjald frá næmingum</w:t>
      </w:r>
      <w:r w:rsidR="00305871" w:rsidRPr="00AC0829">
        <w:rPr>
          <w:szCs w:val="24"/>
        </w:rPr>
        <w:t>,</w:t>
      </w:r>
      <w:r w:rsidRPr="00AC0829">
        <w:rPr>
          <w:szCs w:val="24"/>
        </w:rPr>
        <w:t xml:space="preserve"> sum hava brúkt sín møguleika fyri ókeypis undirvísingartilboð í </w:t>
      </w:r>
      <w:proofErr w:type="spellStart"/>
      <w:r w:rsidRPr="00AC0829">
        <w:rPr>
          <w:szCs w:val="24"/>
        </w:rPr>
        <w:t>FSA-útbúg</w:t>
      </w:r>
      <w:r w:rsidR="000F76F4" w:rsidRPr="00AC0829">
        <w:rPr>
          <w:szCs w:val="24"/>
        </w:rPr>
        <w:t>ving</w:t>
      </w:r>
      <w:proofErr w:type="spellEnd"/>
      <w:r w:rsidRPr="00AC0829">
        <w:rPr>
          <w:szCs w:val="24"/>
        </w:rPr>
        <w:t xml:space="preserve"> í fimm ár.</w:t>
      </w:r>
      <w:r w:rsidR="000F76F4" w:rsidRPr="00AC0829">
        <w:rPr>
          <w:szCs w:val="24"/>
        </w:rPr>
        <w:t xml:space="preserve"> Hesar reglur verða ásettar í kunngerð.</w:t>
      </w:r>
    </w:p>
    <w:p w14:paraId="477A7C8C" w14:textId="77777777" w:rsidR="00873975" w:rsidRPr="00AC0829" w:rsidRDefault="00873975" w:rsidP="00873975">
      <w:pPr>
        <w:pStyle w:val="Stk"/>
        <w:ind w:firstLine="0"/>
      </w:pPr>
    </w:p>
    <w:p w14:paraId="60461F9B" w14:textId="77777777" w:rsidR="002628B2" w:rsidRPr="00AC0829" w:rsidRDefault="00873975" w:rsidP="00873975">
      <w:pPr>
        <w:pStyle w:val="Stk"/>
        <w:ind w:firstLine="0"/>
      </w:pPr>
      <w:r w:rsidRPr="00AC0829">
        <w:t xml:space="preserve">§ 9. </w:t>
      </w:r>
      <w:proofErr w:type="spellStart"/>
      <w:r w:rsidRPr="00AC0829">
        <w:t>Stk</w:t>
      </w:r>
      <w:proofErr w:type="spellEnd"/>
      <w:r w:rsidRPr="00AC0829">
        <w:t xml:space="preserve"> 2. </w:t>
      </w:r>
    </w:p>
    <w:p w14:paraId="4108E15F" w14:textId="28D2090B" w:rsidR="00873975" w:rsidRPr="00AC0829" w:rsidRDefault="00873975" w:rsidP="00873975">
      <w:pPr>
        <w:pStyle w:val="Stk"/>
        <w:ind w:firstLine="0"/>
      </w:pPr>
      <w:r w:rsidRPr="00AC0829">
        <w:t xml:space="preserve">Í samstarvi við </w:t>
      </w:r>
      <w:proofErr w:type="spellStart"/>
      <w:r w:rsidR="000F76F4" w:rsidRPr="00AC0829">
        <w:t>M</w:t>
      </w:r>
      <w:r w:rsidRPr="00AC0829">
        <w:t>álskúlan</w:t>
      </w:r>
      <w:proofErr w:type="spellEnd"/>
      <w:r w:rsidRPr="00AC0829">
        <w:t xml:space="preserve"> kann kommunan </w:t>
      </w:r>
      <w:r w:rsidR="00305871" w:rsidRPr="00AC0829">
        <w:t>í</w:t>
      </w:r>
      <w:r w:rsidRPr="00AC0829">
        <w:t xml:space="preserve"> kommunala </w:t>
      </w:r>
      <w:proofErr w:type="spellStart"/>
      <w:r w:rsidRPr="00AC0829">
        <w:t>málskúlanum</w:t>
      </w:r>
      <w:proofErr w:type="spellEnd"/>
      <w:r w:rsidRPr="00AC0829">
        <w:t xml:space="preserve"> umsita gjaldið fyri undirvísingartilfar</w:t>
      </w:r>
      <w:r w:rsidR="00874781" w:rsidRPr="00AC0829">
        <w:t>,</w:t>
      </w:r>
      <w:r w:rsidRPr="00AC0829">
        <w:t xml:space="preserve"> sum næmingarnir skulu gjalda. </w:t>
      </w:r>
    </w:p>
    <w:p w14:paraId="0CBAE38A" w14:textId="77777777" w:rsidR="00873975" w:rsidRPr="00AC0829" w:rsidRDefault="00873975" w:rsidP="00873975">
      <w:pPr>
        <w:pStyle w:val="Stk"/>
        <w:ind w:firstLine="0"/>
      </w:pPr>
    </w:p>
    <w:p w14:paraId="78B7D96E" w14:textId="3575C481" w:rsidR="00873975" w:rsidRPr="00AC0829" w:rsidRDefault="00873975" w:rsidP="00873975">
      <w:pPr>
        <w:pStyle w:val="Stk"/>
        <w:ind w:firstLine="0"/>
      </w:pPr>
      <w:r w:rsidRPr="00AC0829">
        <w:t xml:space="preserve">Málskúlin og næmingar hava tørv á undirvísingartilfari fyri at megna undirvísingina og útbúgvingina. Nógv av hesum verður framleitt lokalt </w:t>
      </w:r>
      <w:r w:rsidR="00305871" w:rsidRPr="00AC0829">
        <w:t>í</w:t>
      </w:r>
      <w:r w:rsidRPr="00AC0829">
        <w:t xml:space="preserve"> kommunala </w:t>
      </w:r>
      <w:proofErr w:type="spellStart"/>
      <w:r w:rsidRPr="00AC0829">
        <w:t>málskúlanum</w:t>
      </w:r>
      <w:proofErr w:type="spellEnd"/>
      <w:r w:rsidRPr="00AC0829">
        <w:t xml:space="preserve">, vegna tess at tað ikki er nóg mikið av útgivnum ella </w:t>
      </w:r>
      <w:proofErr w:type="spellStart"/>
      <w:r w:rsidRPr="00AC0829">
        <w:t>digitalum</w:t>
      </w:r>
      <w:proofErr w:type="spellEnd"/>
      <w:r w:rsidRPr="00AC0829">
        <w:t xml:space="preserve"> undirvísingartilfari tøkt til føroyskt sum </w:t>
      </w:r>
      <w:proofErr w:type="spellStart"/>
      <w:r w:rsidRPr="00AC0829">
        <w:t>annaðmál</w:t>
      </w:r>
      <w:proofErr w:type="spellEnd"/>
      <w:r w:rsidRPr="00AC0829">
        <w:t xml:space="preserve">. Fyri tílíkt undirvísingartilfar, sum verður framleitt og margfaldað til næmingarnar, kann málskúlin taka gjald – til </w:t>
      </w:r>
      <w:proofErr w:type="spellStart"/>
      <w:r w:rsidRPr="00AC0829">
        <w:t>kostprís</w:t>
      </w:r>
      <w:proofErr w:type="spellEnd"/>
      <w:r w:rsidRPr="00AC0829">
        <w:t>. Í kunngerð verður ásett</w:t>
      </w:r>
      <w:r w:rsidR="00305871" w:rsidRPr="00AC0829">
        <w:t>,</w:t>
      </w:r>
      <w:r w:rsidRPr="00AC0829">
        <w:t xml:space="preserve"> hvussu høgt gjaldið í mesta lagi kann vera. Málskúlin og lokali málskúlin samstarva um hesa uppgávu.</w:t>
      </w:r>
    </w:p>
    <w:p w14:paraId="401D48EC" w14:textId="77777777" w:rsidR="00873975" w:rsidRPr="00AC0829" w:rsidRDefault="00873975" w:rsidP="00873975">
      <w:pPr>
        <w:jc w:val="both"/>
        <w:rPr>
          <w:b/>
          <w:bCs/>
          <w:szCs w:val="24"/>
        </w:rPr>
      </w:pPr>
    </w:p>
    <w:p w14:paraId="3E83583B" w14:textId="77777777" w:rsidR="00873975" w:rsidRPr="00AC0829" w:rsidRDefault="00873975" w:rsidP="00873975">
      <w:pPr>
        <w:jc w:val="both"/>
        <w:rPr>
          <w:b/>
          <w:bCs/>
          <w:szCs w:val="24"/>
        </w:rPr>
      </w:pPr>
    </w:p>
    <w:p w14:paraId="4FDCA8BF" w14:textId="77777777" w:rsidR="00873975" w:rsidRPr="00AC0829" w:rsidRDefault="00873975" w:rsidP="00873975">
      <w:pPr>
        <w:jc w:val="both"/>
        <w:rPr>
          <w:b/>
          <w:bCs/>
          <w:szCs w:val="24"/>
        </w:rPr>
      </w:pPr>
    </w:p>
    <w:p w14:paraId="557A22BB" w14:textId="77777777" w:rsidR="00305871" w:rsidRPr="00AC0829" w:rsidRDefault="00873975" w:rsidP="007308F4">
      <w:pPr>
        <w:jc w:val="both"/>
        <w:rPr>
          <w:b/>
          <w:bCs/>
          <w:szCs w:val="24"/>
        </w:rPr>
      </w:pPr>
      <w:r w:rsidRPr="00AC0829">
        <w:rPr>
          <w:b/>
          <w:bCs/>
          <w:szCs w:val="24"/>
        </w:rPr>
        <w:t>Til § 10</w:t>
      </w:r>
      <w:r w:rsidR="008B2E31" w:rsidRPr="00AC0829">
        <w:rPr>
          <w:b/>
          <w:bCs/>
          <w:szCs w:val="24"/>
        </w:rPr>
        <w:t xml:space="preserve"> </w:t>
      </w:r>
    </w:p>
    <w:p w14:paraId="185B3D9A" w14:textId="550C5733" w:rsidR="00873975" w:rsidRPr="00AC0829" w:rsidRDefault="00873975" w:rsidP="007308F4">
      <w:pPr>
        <w:jc w:val="both"/>
      </w:pPr>
      <w:r w:rsidRPr="00AC0829">
        <w:t xml:space="preserve">At vera </w:t>
      </w:r>
      <w:proofErr w:type="spellStart"/>
      <w:r w:rsidRPr="00AC0829">
        <w:t>málskúlastjóranum</w:t>
      </w:r>
      <w:proofErr w:type="spellEnd"/>
      <w:r w:rsidRPr="00AC0829">
        <w:t xml:space="preserve"> til hjálpar at samskipa </w:t>
      </w:r>
      <w:proofErr w:type="spellStart"/>
      <w:r w:rsidRPr="00AC0829">
        <w:t>málundirvísingina</w:t>
      </w:r>
      <w:proofErr w:type="spellEnd"/>
      <w:r w:rsidRPr="00AC0829">
        <w:t xml:space="preserve"> í føroyskum sum </w:t>
      </w:r>
      <w:proofErr w:type="spellStart"/>
      <w:r w:rsidRPr="00AC0829">
        <w:t>annaðmál</w:t>
      </w:r>
      <w:proofErr w:type="spellEnd"/>
      <w:r w:rsidRPr="00AC0829">
        <w:t xml:space="preserve"> verður skipað ein nevnd.</w:t>
      </w:r>
      <w:r w:rsidR="008B2E31" w:rsidRPr="00AC0829">
        <w:t xml:space="preserve"> </w:t>
      </w:r>
      <w:r w:rsidRPr="00AC0829">
        <w:t xml:space="preserve">Í nevndini sita kommunalu </w:t>
      </w:r>
      <w:proofErr w:type="spellStart"/>
      <w:r w:rsidRPr="00AC0829">
        <w:t>málskúlaleiðararnir</w:t>
      </w:r>
      <w:proofErr w:type="spellEnd"/>
      <w:r w:rsidRPr="00AC0829">
        <w:t xml:space="preserve"> og </w:t>
      </w:r>
      <w:proofErr w:type="spellStart"/>
      <w:r w:rsidRPr="00AC0829">
        <w:t>málskúlastjórin</w:t>
      </w:r>
      <w:proofErr w:type="spellEnd"/>
      <w:r w:rsidRPr="00AC0829">
        <w:t>, sum er formaður í nevndini.</w:t>
      </w:r>
    </w:p>
    <w:p w14:paraId="7F57088B" w14:textId="63F88BE5" w:rsidR="00873975" w:rsidRPr="00AC0829" w:rsidRDefault="00873975" w:rsidP="00873975">
      <w:pPr>
        <w:rPr>
          <w:szCs w:val="24"/>
        </w:rPr>
      </w:pPr>
      <w:r w:rsidRPr="00AC0829">
        <w:rPr>
          <w:szCs w:val="24"/>
        </w:rPr>
        <w:t xml:space="preserve">Hóast virksemið hjá nýggja </w:t>
      </w:r>
      <w:proofErr w:type="spellStart"/>
      <w:r w:rsidRPr="00AC0829">
        <w:rPr>
          <w:szCs w:val="24"/>
        </w:rPr>
        <w:t>málskúlanum</w:t>
      </w:r>
      <w:proofErr w:type="spellEnd"/>
      <w:r w:rsidRPr="00AC0829">
        <w:rPr>
          <w:szCs w:val="24"/>
        </w:rPr>
        <w:t xml:space="preserve"> og kommunalu </w:t>
      </w:r>
      <w:proofErr w:type="spellStart"/>
      <w:r w:rsidRPr="00AC0829">
        <w:rPr>
          <w:szCs w:val="24"/>
        </w:rPr>
        <w:t>málskúlunum</w:t>
      </w:r>
      <w:proofErr w:type="spellEnd"/>
      <w:r w:rsidRPr="00AC0829">
        <w:rPr>
          <w:szCs w:val="24"/>
        </w:rPr>
        <w:t xml:space="preserve"> byggir á herðarnar á  arbeiði</w:t>
      </w:r>
      <w:r w:rsidR="00305871" w:rsidRPr="00AC0829">
        <w:rPr>
          <w:szCs w:val="24"/>
        </w:rPr>
        <w:t>ð</w:t>
      </w:r>
      <w:r w:rsidRPr="00AC0829">
        <w:rPr>
          <w:szCs w:val="24"/>
        </w:rPr>
        <w:t xml:space="preserve">, sum </w:t>
      </w:r>
      <w:r w:rsidR="008B2E31" w:rsidRPr="00AC0829">
        <w:rPr>
          <w:szCs w:val="24"/>
        </w:rPr>
        <w:t>kommunalu</w:t>
      </w:r>
      <w:r w:rsidRPr="00AC0829">
        <w:rPr>
          <w:szCs w:val="24"/>
        </w:rPr>
        <w:t xml:space="preserve"> kvøldskúlarnir hava </w:t>
      </w:r>
      <w:proofErr w:type="spellStart"/>
      <w:r w:rsidR="00723916" w:rsidRPr="00AC0829">
        <w:rPr>
          <w:szCs w:val="24"/>
        </w:rPr>
        <w:t>fyrisitið</w:t>
      </w:r>
      <w:proofErr w:type="spellEnd"/>
      <w:r w:rsidRPr="00AC0829">
        <w:rPr>
          <w:szCs w:val="24"/>
        </w:rPr>
        <w:t xml:space="preserve"> í n</w:t>
      </w:r>
      <w:r w:rsidR="00723916" w:rsidRPr="00AC0829">
        <w:rPr>
          <w:szCs w:val="24"/>
        </w:rPr>
        <w:t>ógv</w:t>
      </w:r>
      <w:r w:rsidRPr="00AC0829">
        <w:rPr>
          <w:szCs w:val="24"/>
        </w:rPr>
        <w:t xml:space="preserve"> ár, so verður virksemið í nýggja </w:t>
      </w:r>
      <w:proofErr w:type="spellStart"/>
      <w:r w:rsidRPr="00AC0829">
        <w:rPr>
          <w:szCs w:val="24"/>
        </w:rPr>
        <w:t>málskúlanum</w:t>
      </w:r>
      <w:proofErr w:type="spellEnd"/>
      <w:r w:rsidRPr="00AC0829">
        <w:rPr>
          <w:szCs w:val="24"/>
        </w:rPr>
        <w:t xml:space="preserve"> væntandi meira og miðar eftir at lúka </w:t>
      </w:r>
      <w:proofErr w:type="spellStart"/>
      <w:r w:rsidRPr="00AC0829">
        <w:rPr>
          <w:szCs w:val="24"/>
        </w:rPr>
        <w:t>royndarkrøv</w:t>
      </w:r>
      <w:proofErr w:type="spellEnd"/>
      <w:r w:rsidRPr="00AC0829">
        <w:rPr>
          <w:szCs w:val="24"/>
        </w:rPr>
        <w:t xml:space="preserve">, eins og at Málskúlin kann fyriskipa annað </w:t>
      </w:r>
      <w:proofErr w:type="spellStart"/>
      <w:r w:rsidRPr="00AC0829">
        <w:rPr>
          <w:szCs w:val="24"/>
        </w:rPr>
        <w:t>útbúgvingarvirksemi</w:t>
      </w:r>
      <w:proofErr w:type="spellEnd"/>
      <w:r w:rsidRPr="00AC0829">
        <w:rPr>
          <w:szCs w:val="24"/>
        </w:rPr>
        <w:t xml:space="preserve"> fyri</w:t>
      </w:r>
      <w:r w:rsidR="00944F4C" w:rsidRPr="00AC0829">
        <w:rPr>
          <w:szCs w:val="24"/>
        </w:rPr>
        <w:t xml:space="preserve"> tilflytarar</w:t>
      </w:r>
      <w:r w:rsidRPr="00AC0829">
        <w:rPr>
          <w:szCs w:val="24"/>
        </w:rPr>
        <w:t xml:space="preserve">, sum </w:t>
      </w:r>
      <w:r w:rsidR="00944F4C" w:rsidRPr="00AC0829">
        <w:rPr>
          <w:szCs w:val="24"/>
        </w:rPr>
        <w:t>hava annað mál enn føroyskt sum sítt fyrsta mál</w:t>
      </w:r>
      <w:r w:rsidRPr="00AC0829">
        <w:rPr>
          <w:szCs w:val="24"/>
        </w:rPr>
        <w:t xml:space="preserve">. Í fyrireiking, planlegging og eftirmeting verður mett skilagott, at </w:t>
      </w:r>
      <w:proofErr w:type="spellStart"/>
      <w:r w:rsidR="00305871" w:rsidRPr="00AC0829">
        <w:rPr>
          <w:szCs w:val="24"/>
        </w:rPr>
        <w:t>m</w:t>
      </w:r>
      <w:r w:rsidRPr="00AC0829">
        <w:rPr>
          <w:szCs w:val="24"/>
        </w:rPr>
        <w:t>álskúlastjórin</w:t>
      </w:r>
      <w:proofErr w:type="spellEnd"/>
      <w:r w:rsidRPr="00AC0829">
        <w:rPr>
          <w:szCs w:val="24"/>
        </w:rPr>
        <w:t xml:space="preserve"> og kommunalu </w:t>
      </w:r>
      <w:proofErr w:type="spellStart"/>
      <w:r w:rsidRPr="00AC0829">
        <w:rPr>
          <w:szCs w:val="24"/>
        </w:rPr>
        <w:t>málskúlaleiðararnir</w:t>
      </w:r>
      <w:proofErr w:type="spellEnd"/>
      <w:r w:rsidRPr="00AC0829">
        <w:rPr>
          <w:szCs w:val="24"/>
        </w:rPr>
        <w:t xml:space="preserve"> hava eitt skipað samstarv.</w:t>
      </w:r>
    </w:p>
    <w:p w14:paraId="48EFC743" w14:textId="1D2F20CE" w:rsidR="00873975" w:rsidRPr="00AC0829" w:rsidRDefault="00873975" w:rsidP="00873975">
      <w:pPr>
        <w:rPr>
          <w:szCs w:val="24"/>
        </w:rPr>
      </w:pPr>
      <w:r w:rsidRPr="00AC0829">
        <w:rPr>
          <w:szCs w:val="24"/>
        </w:rPr>
        <w:t>Í kunngerð verður nærri ásett</w:t>
      </w:r>
      <w:r w:rsidR="00305871" w:rsidRPr="00AC0829">
        <w:rPr>
          <w:szCs w:val="24"/>
        </w:rPr>
        <w:t>,</w:t>
      </w:r>
      <w:r w:rsidRPr="00AC0829">
        <w:rPr>
          <w:szCs w:val="24"/>
        </w:rPr>
        <w:t xml:space="preserve"> hvussu </w:t>
      </w:r>
      <w:proofErr w:type="spellStart"/>
      <w:r w:rsidRPr="00AC0829">
        <w:rPr>
          <w:szCs w:val="24"/>
        </w:rPr>
        <w:t>vavið</w:t>
      </w:r>
      <w:proofErr w:type="spellEnd"/>
      <w:r w:rsidRPr="00AC0829">
        <w:rPr>
          <w:szCs w:val="24"/>
        </w:rPr>
        <w:t xml:space="preserve"> av hesum samstarvi eigur at vera. </w:t>
      </w:r>
    </w:p>
    <w:p w14:paraId="31BC3E77" w14:textId="77777777" w:rsidR="00873975" w:rsidRPr="00AC0829" w:rsidRDefault="00873975" w:rsidP="00873975">
      <w:pPr>
        <w:jc w:val="both"/>
        <w:rPr>
          <w:b/>
          <w:bCs/>
          <w:szCs w:val="24"/>
        </w:rPr>
      </w:pPr>
    </w:p>
    <w:p w14:paraId="1DB52F01" w14:textId="77777777" w:rsidR="00873975" w:rsidRPr="00AC0829" w:rsidRDefault="00873975" w:rsidP="00873975">
      <w:pPr>
        <w:jc w:val="both"/>
        <w:rPr>
          <w:b/>
          <w:bCs/>
          <w:szCs w:val="24"/>
        </w:rPr>
      </w:pPr>
    </w:p>
    <w:p w14:paraId="4AD8EFB0" w14:textId="1198AA57" w:rsidR="00873975" w:rsidRPr="00AC0829" w:rsidRDefault="00873975" w:rsidP="00873975">
      <w:pPr>
        <w:jc w:val="both"/>
        <w:rPr>
          <w:b/>
          <w:bCs/>
          <w:szCs w:val="24"/>
        </w:rPr>
      </w:pPr>
      <w:r w:rsidRPr="00AC0829">
        <w:rPr>
          <w:b/>
          <w:bCs/>
          <w:szCs w:val="24"/>
        </w:rPr>
        <w:t>Til § 11</w:t>
      </w:r>
      <w:r w:rsidR="002628B2" w:rsidRPr="00AC0829">
        <w:rPr>
          <w:b/>
          <w:bCs/>
          <w:szCs w:val="24"/>
        </w:rPr>
        <w:t xml:space="preserve"> og § 12</w:t>
      </w:r>
    </w:p>
    <w:p w14:paraId="7F7000DC" w14:textId="2C351F3A" w:rsidR="00873975" w:rsidRPr="00AC0829" w:rsidRDefault="00873975" w:rsidP="00873975">
      <w:pPr>
        <w:rPr>
          <w:szCs w:val="24"/>
        </w:rPr>
      </w:pPr>
      <w:r w:rsidRPr="00AC0829">
        <w:rPr>
          <w:szCs w:val="24"/>
        </w:rPr>
        <w:t xml:space="preserve">Fyrisitingarlig avgerð, ið </w:t>
      </w:r>
      <w:proofErr w:type="spellStart"/>
      <w:r w:rsidRPr="00AC0829">
        <w:rPr>
          <w:szCs w:val="24"/>
        </w:rPr>
        <w:t>málskúlastjór</w:t>
      </w:r>
      <w:r w:rsidR="00305871" w:rsidRPr="00AC0829">
        <w:rPr>
          <w:szCs w:val="24"/>
        </w:rPr>
        <w:t>in</w:t>
      </w:r>
      <w:proofErr w:type="spellEnd"/>
      <w:r w:rsidR="00305871" w:rsidRPr="00AC0829">
        <w:rPr>
          <w:szCs w:val="24"/>
        </w:rPr>
        <w:t xml:space="preserve"> hevur tikið</w:t>
      </w:r>
      <w:r w:rsidRPr="00AC0829">
        <w:rPr>
          <w:szCs w:val="24"/>
        </w:rPr>
        <w:t xml:space="preserve">, kann kærast til landsstýrismannin. Kærufreistin er 4 vikur eftir, at </w:t>
      </w:r>
      <w:proofErr w:type="spellStart"/>
      <w:r w:rsidRPr="00AC0829">
        <w:rPr>
          <w:szCs w:val="24"/>
        </w:rPr>
        <w:t>kærarin</w:t>
      </w:r>
      <w:proofErr w:type="spellEnd"/>
      <w:r w:rsidRPr="00AC0829">
        <w:rPr>
          <w:szCs w:val="24"/>
        </w:rPr>
        <w:t xml:space="preserve"> hevur móttikið avgerðina. Kæran skal vera skrivlig og grundgivin.  </w:t>
      </w:r>
    </w:p>
    <w:p w14:paraId="0BFABB95" w14:textId="77777777" w:rsidR="00873975" w:rsidRPr="00AC0829" w:rsidRDefault="00873975" w:rsidP="00873975">
      <w:pPr>
        <w:jc w:val="both"/>
        <w:rPr>
          <w:b/>
          <w:bCs/>
          <w:szCs w:val="24"/>
        </w:rPr>
      </w:pPr>
    </w:p>
    <w:p w14:paraId="6384AF50" w14:textId="1BF2D25A" w:rsidR="00873975" w:rsidRPr="00AC0829" w:rsidRDefault="00873975" w:rsidP="00873975">
      <w:pPr>
        <w:jc w:val="both"/>
        <w:rPr>
          <w:szCs w:val="24"/>
        </w:rPr>
      </w:pPr>
      <w:r w:rsidRPr="00AC0829">
        <w:rPr>
          <w:szCs w:val="24"/>
        </w:rPr>
        <w:t xml:space="preserve">Fyrisitingarlig avgerð er í hesum høpi t.d. avgerðir í </w:t>
      </w:r>
      <w:proofErr w:type="spellStart"/>
      <w:r w:rsidRPr="00AC0829">
        <w:rPr>
          <w:szCs w:val="24"/>
        </w:rPr>
        <w:t>starvsfólkamálum</w:t>
      </w:r>
      <w:proofErr w:type="spellEnd"/>
      <w:r w:rsidRPr="00AC0829">
        <w:rPr>
          <w:szCs w:val="24"/>
        </w:rPr>
        <w:t xml:space="preserve">, avgerðir um upptøku og innskriving á útbúgvingina, og avgerðir sambært lestrar- og </w:t>
      </w:r>
      <w:proofErr w:type="spellStart"/>
      <w:r w:rsidRPr="00AC0829">
        <w:rPr>
          <w:szCs w:val="24"/>
        </w:rPr>
        <w:t>skilhaldsreglum</w:t>
      </w:r>
      <w:proofErr w:type="spellEnd"/>
      <w:r w:rsidRPr="00AC0829">
        <w:rPr>
          <w:szCs w:val="24"/>
        </w:rPr>
        <w:t xml:space="preserve"> </w:t>
      </w:r>
      <w:proofErr w:type="spellStart"/>
      <w:r w:rsidR="00B84B14" w:rsidRPr="00AC0829">
        <w:rPr>
          <w:szCs w:val="24"/>
        </w:rPr>
        <w:t>M</w:t>
      </w:r>
      <w:r w:rsidRPr="00AC0829">
        <w:rPr>
          <w:szCs w:val="24"/>
        </w:rPr>
        <w:t>álskúlans</w:t>
      </w:r>
      <w:proofErr w:type="spellEnd"/>
      <w:r w:rsidRPr="00AC0829">
        <w:rPr>
          <w:szCs w:val="24"/>
        </w:rPr>
        <w:t xml:space="preserve">. </w:t>
      </w:r>
    </w:p>
    <w:p w14:paraId="7446767D" w14:textId="77777777" w:rsidR="00873975" w:rsidRPr="00AC0829" w:rsidRDefault="00873975" w:rsidP="00873975">
      <w:pPr>
        <w:jc w:val="both"/>
        <w:rPr>
          <w:szCs w:val="24"/>
        </w:rPr>
      </w:pPr>
    </w:p>
    <w:p w14:paraId="4E3C7EDD" w14:textId="77777777" w:rsidR="00873975" w:rsidRPr="00AC0829" w:rsidRDefault="00873975" w:rsidP="00873975">
      <w:pPr>
        <w:jc w:val="both"/>
        <w:rPr>
          <w:b/>
          <w:bCs/>
          <w:szCs w:val="24"/>
        </w:rPr>
      </w:pPr>
      <w:r w:rsidRPr="00AC0829">
        <w:rPr>
          <w:b/>
          <w:bCs/>
          <w:szCs w:val="24"/>
        </w:rPr>
        <w:t>Til § 13</w:t>
      </w:r>
    </w:p>
    <w:p w14:paraId="01DBBC08" w14:textId="7CE56576" w:rsidR="00873975" w:rsidRPr="00AC0829" w:rsidRDefault="00873975" w:rsidP="00873975">
      <w:pPr>
        <w:jc w:val="both"/>
        <w:rPr>
          <w:szCs w:val="24"/>
        </w:rPr>
      </w:pPr>
      <w:r w:rsidRPr="00AC0829">
        <w:rPr>
          <w:szCs w:val="24"/>
        </w:rPr>
        <w:t xml:space="preserve">Námsfrøðiligar avgerðir, ið </w:t>
      </w:r>
      <w:proofErr w:type="spellStart"/>
      <w:r w:rsidRPr="00AC0829">
        <w:rPr>
          <w:szCs w:val="24"/>
        </w:rPr>
        <w:t>málskúlastjórin</w:t>
      </w:r>
      <w:proofErr w:type="spellEnd"/>
      <w:r w:rsidRPr="00AC0829">
        <w:rPr>
          <w:szCs w:val="24"/>
        </w:rPr>
        <w:t xml:space="preserve"> tekur, kunnu kærast til landsstýrismannin innan 4 vikur eftir, at </w:t>
      </w:r>
      <w:proofErr w:type="spellStart"/>
      <w:r w:rsidRPr="00AC0829">
        <w:rPr>
          <w:szCs w:val="24"/>
        </w:rPr>
        <w:t>kærarin</w:t>
      </w:r>
      <w:proofErr w:type="spellEnd"/>
      <w:r w:rsidRPr="00AC0829">
        <w:rPr>
          <w:szCs w:val="24"/>
        </w:rPr>
        <w:t xml:space="preserve"> hevur móttikið avgerðina. Námsfrøðiligar avgerðir eru t.d. niðurstøðan hjá </w:t>
      </w:r>
      <w:proofErr w:type="spellStart"/>
      <w:r w:rsidRPr="00AC0829">
        <w:rPr>
          <w:szCs w:val="24"/>
        </w:rPr>
        <w:t>málskúlastjóranum</w:t>
      </w:r>
      <w:proofErr w:type="spellEnd"/>
      <w:r w:rsidRPr="00AC0829">
        <w:rPr>
          <w:szCs w:val="24"/>
        </w:rPr>
        <w:t xml:space="preserve"> í einari kæru um próvtøku, </w:t>
      </w:r>
      <w:proofErr w:type="spellStart"/>
      <w:r w:rsidRPr="00AC0829">
        <w:rPr>
          <w:szCs w:val="24"/>
        </w:rPr>
        <w:t>endurroynd</w:t>
      </w:r>
      <w:proofErr w:type="spellEnd"/>
      <w:r w:rsidRPr="00AC0829">
        <w:rPr>
          <w:szCs w:val="24"/>
        </w:rPr>
        <w:t xml:space="preserve">, </w:t>
      </w:r>
      <w:proofErr w:type="spellStart"/>
      <w:r w:rsidRPr="00AC0829">
        <w:rPr>
          <w:szCs w:val="24"/>
        </w:rPr>
        <w:t>umdøming</w:t>
      </w:r>
      <w:proofErr w:type="spellEnd"/>
      <w:r w:rsidRPr="00AC0829">
        <w:rPr>
          <w:szCs w:val="24"/>
        </w:rPr>
        <w:t xml:space="preserve"> o.a. At </w:t>
      </w:r>
      <w:proofErr w:type="spellStart"/>
      <w:r w:rsidRPr="00AC0829">
        <w:rPr>
          <w:szCs w:val="24"/>
        </w:rPr>
        <w:t>kærumøguleikin</w:t>
      </w:r>
      <w:proofErr w:type="spellEnd"/>
      <w:r w:rsidRPr="00AC0829">
        <w:rPr>
          <w:szCs w:val="24"/>
        </w:rPr>
        <w:t xml:space="preserve"> er avmarkaður til </w:t>
      </w:r>
      <w:r w:rsidRPr="00AC0829">
        <w:rPr>
          <w:i/>
          <w:iCs/>
          <w:szCs w:val="24"/>
        </w:rPr>
        <w:t>rættarligar spurningar</w:t>
      </w:r>
      <w:r w:rsidR="00305871" w:rsidRPr="00AC0829">
        <w:rPr>
          <w:i/>
          <w:iCs/>
          <w:szCs w:val="24"/>
        </w:rPr>
        <w:t>,</w:t>
      </w:r>
      <w:r w:rsidRPr="00AC0829">
        <w:rPr>
          <w:i/>
          <w:iCs/>
          <w:szCs w:val="24"/>
        </w:rPr>
        <w:t xml:space="preserve"> </w:t>
      </w:r>
      <w:r w:rsidRPr="00AC0829">
        <w:rPr>
          <w:szCs w:val="24"/>
        </w:rPr>
        <w:t xml:space="preserve">merkir, at landsstýrismaðurin eftirkannar, um ásetingarnar í løgtingslógini, umframt viðkomandi </w:t>
      </w:r>
      <w:proofErr w:type="spellStart"/>
      <w:r w:rsidRPr="00AC0829">
        <w:rPr>
          <w:szCs w:val="24"/>
        </w:rPr>
        <w:t>fyrisitingarrættarligar</w:t>
      </w:r>
      <w:proofErr w:type="spellEnd"/>
      <w:r w:rsidRPr="00AC0829">
        <w:rPr>
          <w:szCs w:val="24"/>
        </w:rPr>
        <w:t xml:space="preserve"> meginreglur eru hildnar, men at landsstýrismaðurin hinvegin ikki tekur støðu til serligar fakligar metingar, ið lærari og próvdómari hava gjørt, t.d. um ein næmingur hevur staðið eina próvtøku ella ikki.</w:t>
      </w:r>
    </w:p>
    <w:p w14:paraId="65C926EA" w14:textId="77777777" w:rsidR="00873975" w:rsidRPr="00AC0829" w:rsidRDefault="00873975" w:rsidP="00873975">
      <w:pPr>
        <w:jc w:val="both"/>
        <w:rPr>
          <w:szCs w:val="24"/>
        </w:rPr>
      </w:pPr>
    </w:p>
    <w:p w14:paraId="70E6DF0F" w14:textId="77777777" w:rsidR="00873975" w:rsidRPr="00AC0829" w:rsidRDefault="00873975" w:rsidP="00873975">
      <w:pPr>
        <w:jc w:val="both"/>
        <w:rPr>
          <w:szCs w:val="24"/>
        </w:rPr>
      </w:pPr>
      <w:r w:rsidRPr="00AC0829">
        <w:rPr>
          <w:i/>
          <w:iCs/>
          <w:szCs w:val="24"/>
        </w:rPr>
        <w:t xml:space="preserve">Stk. 2. </w:t>
      </w:r>
      <w:r w:rsidRPr="00AC0829">
        <w:rPr>
          <w:szCs w:val="24"/>
        </w:rPr>
        <w:t xml:space="preserve">Landsstýrismaðurin kann áseta nærri reglur viðvíkjandi kærum í námsfrøðiligum málum. Í hesum sambandi skal havast í huga, at hóast freistin at kæra avgerðina hjá </w:t>
      </w:r>
      <w:proofErr w:type="spellStart"/>
      <w:r w:rsidRPr="00AC0829">
        <w:rPr>
          <w:szCs w:val="24"/>
        </w:rPr>
        <w:t>málsskúlastjóranum</w:t>
      </w:r>
      <w:proofErr w:type="spellEnd"/>
      <w:r w:rsidRPr="00AC0829">
        <w:rPr>
          <w:szCs w:val="24"/>
        </w:rPr>
        <w:t xml:space="preserve"> til landsstýrismannin er 4 vikur eftir, at </w:t>
      </w:r>
      <w:proofErr w:type="spellStart"/>
      <w:r w:rsidRPr="00AC0829">
        <w:rPr>
          <w:szCs w:val="24"/>
        </w:rPr>
        <w:t>kærarin</w:t>
      </w:r>
      <w:proofErr w:type="spellEnd"/>
      <w:r w:rsidRPr="00AC0829">
        <w:rPr>
          <w:szCs w:val="24"/>
        </w:rPr>
        <w:t xml:space="preserve"> hevur móttikið avgerðina, so kann landsstýrismaðurin áseta eina styttri freist at lata </w:t>
      </w:r>
      <w:proofErr w:type="spellStart"/>
      <w:r w:rsidRPr="00AC0829">
        <w:rPr>
          <w:szCs w:val="24"/>
        </w:rPr>
        <w:t>málskúlastjóranum</w:t>
      </w:r>
      <w:proofErr w:type="spellEnd"/>
      <w:r w:rsidRPr="00AC0829">
        <w:rPr>
          <w:szCs w:val="24"/>
        </w:rPr>
        <w:t xml:space="preserve"> upprunaligu kæruna um t.d. próvtøku. Til dømis kann landsstýrismaðurin áseta, at freistin at lata </w:t>
      </w:r>
      <w:proofErr w:type="spellStart"/>
      <w:r w:rsidRPr="00AC0829">
        <w:rPr>
          <w:szCs w:val="24"/>
        </w:rPr>
        <w:lastRenderedPageBreak/>
        <w:t>málsskúlastjóranum</w:t>
      </w:r>
      <w:proofErr w:type="spellEnd"/>
      <w:r w:rsidRPr="00AC0829">
        <w:rPr>
          <w:szCs w:val="24"/>
        </w:rPr>
        <w:t xml:space="preserve"> kæruna er 7 dagar eftir, at próvtøkuúrslitið er kunngjørt næminginum, og er hetta grundgivið við, at tað er umráðandi, at </w:t>
      </w:r>
      <w:proofErr w:type="spellStart"/>
      <w:r w:rsidRPr="00AC0829">
        <w:rPr>
          <w:szCs w:val="24"/>
        </w:rPr>
        <w:t>próvtøkugongdin</w:t>
      </w:r>
      <w:proofErr w:type="spellEnd"/>
      <w:r w:rsidRPr="00AC0829">
        <w:rPr>
          <w:szCs w:val="24"/>
        </w:rPr>
        <w:t xml:space="preserve"> ikki er farin úr minninum á </w:t>
      </w:r>
      <w:proofErr w:type="spellStart"/>
      <w:r w:rsidRPr="00AC0829">
        <w:rPr>
          <w:szCs w:val="24"/>
        </w:rPr>
        <w:t>próvhoyrara</w:t>
      </w:r>
      <w:proofErr w:type="spellEnd"/>
      <w:r w:rsidRPr="00AC0829">
        <w:rPr>
          <w:szCs w:val="24"/>
        </w:rPr>
        <w:t xml:space="preserve"> og próvdómara, sum skulu  grundgeva  fyri,  hví ein próvtøka er staðin ella ikki staðin. </w:t>
      </w:r>
    </w:p>
    <w:p w14:paraId="6408438C" w14:textId="77777777" w:rsidR="00873975" w:rsidRPr="00AC0829" w:rsidRDefault="00873975" w:rsidP="00873975">
      <w:pPr>
        <w:jc w:val="both"/>
        <w:rPr>
          <w:szCs w:val="24"/>
        </w:rPr>
      </w:pPr>
    </w:p>
    <w:p w14:paraId="2C1450DD" w14:textId="063A2955" w:rsidR="00873975" w:rsidRPr="00AC0829" w:rsidRDefault="00873975" w:rsidP="00873975">
      <w:pPr>
        <w:jc w:val="both"/>
        <w:rPr>
          <w:szCs w:val="24"/>
        </w:rPr>
      </w:pPr>
      <w:r w:rsidRPr="00AC0829">
        <w:rPr>
          <w:szCs w:val="24"/>
        </w:rPr>
        <w:t xml:space="preserve">Landsstýrismaðurin kann </w:t>
      </w:r>
      <w:r w:rsidR="005758A9" w:rsidRPr="00AC0829">
        <w:rPr>
          <w:szCs w:val="24"/>
        </w:rPr>
        <w:t>áseta</w:t>
      </w:r>
      <w:r w:rsidRPr="00AC0829">
        <w:rPr>
          <w:szCs w:val="24"/>
        </w:rPr>
        <w:t xml:space="preserve"> nærri reglur um, í hvønn mun og undir hvørjum treytum </w:t>
      </w:r>
      <w:proofErr w:type="spellStart"/>
      <w:r w:rsidRPr="00AC0829">
        <w:rPr>
          <w:szCs w:val="24"/>
        </w:rPr>
        <w:t>málskúlastjórin</w:t>
      </w:r>
      <w:proofErr w:type="spellEnd"/>
      <w:r w:rsidRPr="00AC0829">
        <w:rPr>
          <w:szCs w:val="24"/>
        </w:rPr>
        <w:t xml:space="preserve"> kann bjóða næmingi </w:t>
      </w:r>
      <w:proofErr w:type="spellStart"/>
      <w:r w:rsidRPr="00AC0829">
        <w:rPr>
          <w:szCs w:val="24"/>
        </w:rPr>
        <w:t>endurroynd</w:t>
      </w:r>
      <w:proofErr w:type="spellEnd"/>
      <w:r w:rsidRPr="00AC0829">
        <w:rPr>
          <w:szCs w:val="24"/>
        </w:rPr>
        <w:t xml:space="preserve"> ella </w:t>
      </w:r>
      <w:proofErr w:type="spellStart"/>
      <w:r w:rsidRPr="00AC0829">
        <w:rPr>
          <w:szCs w:val="24"/>
        </w:rPr>
        <w:t>umdøming</w:t>
      </w:r>
      <w:proofErr w:type="spellEnd"/>
      <w:r w:rsidRPr="00AC0829">
        <w:rPr>
          <w:szCs w:val="24"/>
        </w:rPr>
        <w:t xml:space="preserve">. Hetta skal skiljast í tí samanhangi, at </w:t>
      </w:r>
      <w:proofErr w:type="spellStart"/>
      <w:r w:rsidRPr="00AC0829">
        <w:rPr>
          <w:szCs w:val="24"/>
        </w:rPr>
        <w:t>málsskúlastjórin</w:t>
      </w:r>
      <w:proofErr w:type="spellEnd"/>
      <w:r w:rsidRPr="00AC0829">
        <w:rPr>
          <w:szCs w:val="24"/>
        </w:rPr>
        <w:t xml:space="preserve">, sum ikki sjálvur hevur verið til staðar til próvtøkuna, ikki kann gera av at broyta úrslitið, sum </w:t>
      </w:r>
      <w:proofErr w:type="spellStart"/>
      <w:r w:rsidRPr="00AC0829">
        <w:rPr>
          <w:szCs w:val="24"/>
        </w:rPr>
        <w:t>próvhoyrari</w:t>
      </w:r>
      <w:proofErr w:type="spellEnd"/>
      <w:r w:rsidRPr="00AC0829">
        <w:rPr>
          <w:szCs w:val="24"/>
        </w:rPr>
        <w:t xml:space="preserve"> og próvdómari eru komnir til. Landsstýrismaðurin kann í hesum sambandi áseta, at </w:t>
      </w:r>
      <w:r w:rsidRPr="00AC0829">
        <w:t xml:space="preserve">úrslitið frá </w:t>
      </w:r>
      <w:proofErr w:type="spellStart"/>
      <w:r w:rsidRPr="00AC0829">
        <w:t>endurroyndini</w:t>
      </w:r>
      <w:proofErr w:type="spellEnd"/>
      <w:r w:rsidRPr="00AC0829">
        <w:t xml:space="preserve"> ella </w:t>
      </w:r>
      <w:proofErr w:type="spellStart"/>
      <w:r w:rsidRPr="00AC0829">
        <w:t>umdømingini</w:t>
      </w:r>
      <w:proofErr w:type="spellEnd"/>
      <w:r w:rsidRPr="00AC0829">
        <w:t xml:space="preserve"> er endaligt.  </w:t>
      </w:r>
    </w:p>
    <w:p w14:paraId="226F038E" w14:textId="77777777" w:rsidR="00873975" w:rsidRPr="00AC0829" w:rsidRDefault="00873975" w:rsidP="00873975">
      <w:pPr>
        <w:jc w:val="both"/>
        <w:rPr>
          <w:szCs w:val="24"/>
        </w:rPr>
      </w:pPr>
    </w:p>
    <w:p w14:paraId="17E82D30" w14:textId="77777777" w:rsidR="00873975" w:rsidRPr="00AC0829" w:rsidRDefault="00873975" w:rsidP="00873975">
      <w:pPr>
        <w:jc w:val="both"/>
        <w:rPr>
          <w:b/>
          <w:bCs/>
          <w:szCs w:val="24"/>
        </w:rPr>
      </w:pPr>
      <w:r w:rsidRPr="00AC0829">
        <w:rPr>
          <w:b/>
          <w:bCs/>
          <w:szCs w:val="24"/>
        </w:rPr>
        <w:t>Til § 14</w:t>
      </w:r>
    </w:p>
    <w:p w14:paraId="411A52AB" w14:textId="7FBD8AB7" w:rsidR="00873975" w:rsidRPr="00AC0829" w:rsidRDefault="00873975" w:rsidP="00873975">
      <w:pPr>
        <w:rPr>
          <w:szCs w:val="24"/>
        </w:rPr>
      </w:pPr>
      <w:r w:rsidRPr="00AC0829">
        <w:rPr>
          <w:szCs w:val="24"/>
        </w:rPr>
        <w:t xml:space="preserve">Miðað verður </w:t>
      </w:r>
      <w:r w:rsidR="00802A67" w:rsidRPr="00AC0829">
        <w:rPr>
          <w:szCs w:val="24"/>
        </w:rPr>
        <w:t>ímóti</w:t>
      </w:r>
      <w:r w:rsidRPr="00AC0829">
        <w:rPr>
          <w:szCs w:val="24"/>
        </w:rPr>
        <w:t xml:space="preserve">, at henda løgtingslóg kemur í gildi </w:t>
      </w:r>
      <w:r w:rsidR="002628B2" w:rsidRPr="00AC0829">
        <w:rPr>
          <w:szCs w:val="24"/>
        </w:rPr>
        <w:t xml:space="preserve">1. </w:t>
      </w:r>
      <w:r w:rsidR="00802A67" w:rsidRPr="00AC0829">
        <w:rPr>
          <w:szCs w:val="24"/>
        </w:rPr>
        <w:t>j</w:t>
      </w:r>
      <w:r w:rsidR="002628B2" w:rsidRPr="00AC0829">
        <w:rPr>
          <w:szCs w:val="24"/>
        </w:rPr>
        <w:t>anuar 2024</w:t>
      </w:r>
      <w:r w:rsidRPr="00AC0829">
        <w:rPr>
          <w:szCs w:val="24"/>
        </w:rPr>
        <w:t xml:space="preserve">. </w:t>
      </w:r>
      <w:r w:rsidR="00EE4C59" w:rsidRPr="00AC0829">
        <w:rPr>
          <w:szCs w:val="24"/>
        </w:rPr>
        <w:t>T</w:t>
      </w:r>
      <w:r w:rsidRPr="00AC0829">
        <w:rPr>
          <w:szCs w:val="24"/>
        </w:rPr>
        <w:t>ørvur</w:t>
      </w:r>
      <w:r w:rsidR="00EE4C59" w:rsidRPr="00AC0829">
        <w:rPr>
          <w:szCs w:val="24"/>
        </w:rPr>
        <w:t xml:space="preserve"> er</w:t>
      </w:r>
      <w:r w:rsidRPr="00AC0829">
        <w:rPr>
          <w:szCs w:val="24"/>
        </w:rPr>
        <w:t xml:space="preserve"> á meira skipaðum kørmum fyri tí skjótt vaksandi </w:t>
      </w:r>
      <w:proofErr w:type="spellStart"/>
      <w:r w:rsidRPr="00AC0829">
        <w:rPr>
          <w:szCs w:val="24"/>
        </w:rPr>
        <w:t>útbúgvingarvirkseminum</w:t>
      </w:r>
      <w:proofErr w:type="spellEnd"/>
      <w:r w:rsidR="00802A67" w:rsidRPr="00AC0829">
        <w:rPr>
          <w:szCs w:val="24"/>
        </w:rPr>
        <w:t>,</w:t>
      </w:r>
      <w:r w:rsidRPr="00AC0829">
        <w:rPr>
          <w:szCs w:val="24"/>
        </w:rPr>
        <w:t xml:space="preserve"> sum verður bjóða</w:t>
      </w:r>
      <w:r w:rsidR="00783D1C" w:rsidRPr="00AC0829">
        <w:rPr>
          <w:szCs w:val="24"/>
        </w:rPr>
        <w:t>ð</w:t>
      </w:r>
      <w:r w:rsidRPr="00AC0829">
        <w:rPr>
          <w:szCs w:val="24"/>
        </w:rPr>
        <w:t xml:space="preserve"> </w:t>
      </w:r>
      <w:r w:rsidR="00783D1C" w:rsidRPr="00AC0829">
        <w:rPr>
          <w:szCs w:val="24"/>
        </w:rPr>
        <w:t>borgarum,</w:t>
      </w:r>
      <w:r w:rsidRPr="00AC0829">
        <w:rPr>
          <w:szCs w:val="24"/>
        </w:rPr>
        <w:t xml:space="preserve"> sum </w:t>
      </w:r>
      <w:r w:rsidR="00944F4C" w:rsidRPr="00AC0829">
        <w:rPr>
          <w:szCs w:val="24"/>
        </w:rPr>
        <w:t>hava annað mál enn føroyskt sum sítt fyrsta mál</w:t>
      </w:r>
      <w:r w:rsidRPr="00AC0829">
        <w:rPr>
          <w:szCs w:val="24"/>
        </w:rPr>
        <w:t>. Lærarar, sum starvast innan skipanina</w:t>
      </w:r>
      <w:r w:rsidR="00802A67" w:rsidRPr="00AC0829">
        <w:rPr>
          <w:szCs w:val="24"/>
        </w:rPr>
        <w:t>,</w:t>
      </w:r>
      <w:r w:rsidRPr="00AC0829">
        <w:rPr>
          <w:szCs w:val="24"/>
        </w:rPr>
        <w:t xml:space="preserve"> hava tørv á tryggum setanarviðurskiftum</w:t>
      </w:r>
      <w:r w:rsidR="00802A67" w:rsidRPr="00AC0829">
        <w:rPr>
          <w:szCs w:val="24"/>
        </w:rPr>
        <w:t>,</w:t>
      </w:r>
      <w:r w:rsidRPr="00AC0829">
        <w:rPr>
          <w:szCs w:val="24"/>
        </w:rPr>
        <w:t xml:space="preserve"> og at </w:t>
      </w:r>
      <w:proofErr w:type="spellStart"/>
      <w:r w:rsidRPr="00AC0829">
        <w:rPr>
          <w:szCs w:val="24"/>
        </w:rPr>
        <w:t>starvsrættarlig</w:t>
      </w:r>
      <w:proofErr w:type="spellEnd"/>
      <w:r w:rsidRPr="00AC0829">
        <w:rPr>
          <w:szCs w:val="24"/>
        </w:rPr>
        <w:t xml:space="preserve"> viðurskifti verða skipað sum á øðrum </w:t>
      </w:r>
      <w:r w:rsidR="00F91DD9" w:rsidRPr="00AC0829">
        <w:rPr>
          <w:szCs w:val="24"/>
        </w:rPr>
        <w:t>útbúgvingarstovnum</w:t>
      </w:r>
      <w:r w:rsidRPr="00AC0829">
        <w:rPr>
          <w:szCs w:val="24"/>
        </w:rPr>
        <w:t xml:space="preserve">. </w:t>
      </w:r>
    </w:p>
    <w:p w14:paraId="29E247DC" w14:textId="77777777" w:rsidR="00873975" w:rsidRPr="00AC0829" w:rsidRDefault="00873975" w:rsidP="00873975">
      <w:pPr>
        <w:jc w:val="both"/>
        <w:rPr>
          <w:b/>
          <w:bCs/>
          <w:szCs w:val="24"/>
        </w:rPr>
      </w:pPr>
    </w:p>
    <w:p w14:paraId="68EB7F50" w14:textId="77777777" w:rsidR="00873975" w:rsidRPr="00AC0829" w:rsidRDefault="00873975" w:rsidP="00873975">
      <w:pPr>
        <w:jc w:val="both"/>
        <w:rPr>
          <w:szCs w:val="24"/>
        </w:rPr>
      </w:pPr>
    </w:p>
    <w:p w14:paraId="2D800957" w14:textId="77777777" w:rsidR="00873975" w:rsidRPr="00AC0829" w:rsidRDefault="00873975" w:rsidP="00873975">
      <w:pPr>
        <w:jc w:val="both"/>
        <w:rPr>
          <w:szCs w:val="24"/>
        </w:rPr>
      </w:pPr>
    </w:p>
    <w:p w14:paraId="23F309F3" w14:textId="77777777" w:rsidR="00873975" w:rsidRPr="00AC0829" w:rsidRDefault="00873975" w:rsidP="00873975">
      <w:pPr>
        <w:jc w:val="both"/>
        <w:rPr>
          <w:szCs w:val="24"/>
        </w:rPr>
      </w:pPr>
    </w:p>
    <w:p w14:paraId="3DD183B9" w14:textId="77777777" w:rsidR="00873975" w:rsidRPr="00AC0829" w:rsidRDefault="00873975" w:rsidP="00873975">
      <w:pPr>
        <w:jc w:val="both"/>
        <w:rPr>
          <w:szCs w:val="24"/>
        </w:rPr>
      </w:pPr>
    </w:p>
    <w:p w14:paraId="29B71EE2" w14:textId="77777777" w:rsidR="00873975" w:rsidRPr="00AC0829" w:rsidRDefault="00873975" w:rsidP="00873975">
      <w:pPr>
        <w:jc w:val="both"/>
        <w:rPr>
          <w:szCs w:val="24"/>
        </w:rPr>
      </w:pPr>
    </w:p>
    <w:p w14:paraId="7128934C" w14:textId="77777777" w:rsidR="00873975" w:rsidRPr="00AC0829" w:rsidRDefault="00873975" w:rsidP="00873975">
      <w:pPr>
        <w:jc w:val="both"/>
        <w:rPr>
          <w:szCs w:val="24"/>
        </w:rPr>
      </w:pPr>
    </w:p>
    <w:p w14:paraId="3CA7CA96" w14:textId="77777777" w:rsidR="00873975" w:rsidRPr="00AC0829" w:rsidRDefault="00873975" w:rsidP="00873975">
      <w:pPr>
        <w:jc w:val="both"/>
        <w:rPr>
          <w:szCs w:val="24"/>
        </w:rPr>
      </w:pPr>
    </w:p>
    <w:p w14:paraId="0C13BFA0" w14:textId="77777777" w:rsidR="00873975" w:rsidRPr="00AC0829" w:rsidRDefault="00873975" w:rsidP="00873975">
      <w:pPr>
        <w:jc w:val="both"/>
        <w:rPr>
          <w:szCs w:val="24"/>
        </w:rPr>
      </w:pPr>
    </w:p>
    <w:p w14:paraId="6CAB1C83" w14:textId="77777777" w:rsidR="00873975" w:rsidRPr="00AC0829" w:rsidRDefault="00873975" w:rsidP="00873975">
      <w:pPr>
        <w:rPr>
          <w:szCs w:val="24"/>
        </w:rPr>
      </w:pPr>
    </w:p>
    <w:p w14:paraId="7B71C10D" w14:textId="77777777" w:rsidR="00873975" w:rsidRPr="00AC0829" w:rsidRDefault="00873975" w:rsidP="00873975">
      <w:pPr>
        <w:jc w:val="center"/>
        <w:rPr>
          <w:szCs w:val="24"/>
        </w:rPr>
      </w:pPr>
      <w:r w:rsidRPr="00AC0829">
        <w:rPr>
          <w:szCs w:val="24"/>
        </w:rPr>
        <w:t xml:space="preserve">Barna- og </w:t>
      </w:r>
      <w:proofErr w:type="spellStart"/>
      <w:r w:rsidRPr="00AC0829">
        <w:rPr>
          <w:szCs w:val="24"/>
        </w:rPr>
        <w:t>útbúgvingarmálaráðið</w:t>
      </w:r>
      <w:proofErr w:type="spellEnd"/>
      <w:r w:rsidRPr="00AC0829">
        <w:rPr>
          <w:szCs w:val="24"/>
        </w:rPr>
        <w:t>, dagfesting.</w:t>
      </w:r>
    </w:p>
    <w:p w14:paraId="56080C7A" w14:textId="77777777" w:rsidR="00873975" w:rsidRPr="00AC0829" w:rsidRDefault="00873975" w:rsidP="00873975">
      <w:pPr>
        <w:jc w:val="center"/>
        <w:rPr>
          <w:szCs w:val="24"/>
        </w:rPr>
      </w:pPr>
    </w:p>
    <w:p w14:paraId="0DD38ECC" w14:textId="77777777" w:rsidR="00873975" w:rsidRPr="00AC0829" w:rsidRDefault="00873975" w:rsidP="00873975">
      <w:pPr>
        <w:jc w:val="center"/>
        <w:rPr>
          <w:b/>
          <w:szCs w:val="24"/>
        </w:rPr>
      </w:pPr>
      <w:r w:rsidRPr="00AC0829">
        <w:rPr>
          <w:b/>
          <w:szCs w:val="24"/>
        </w:rPr>
        <w:t>Djóni Nolsøe Joensen</w:t>
      </w:r>
    </w:p>
    <w:p w14:paraId="0819DFDC" w14:textId="77777777" w:rsidR="00873975" w:rsidRPr="00AC0829" w:rsidRDefault="00873975" w:rsidP="00873975">
      <w:pPr>
        <w:jc w:val="center"/>
        <w:rPr>
          <w:szCs w:val="24"/>
        </w:rPr>
      </w:pPr>
      <w:r w:rsidRPr="00AC0829">
        <w:rPr>
          <w:szCs w:val="24"/>
        </w:rPr>
        <w:t>landsstýrismaður</w:t>
      </w:r>
    </w:p>
    <w:p w14:paraId="63ADB3CA" w14:textId="77777777" w:rsidR="00873975" w:rsidRPr="00AC0829" w:rsidRDefault="00873975" w:rsidP="00873975">
      <w:pPr>
        <w:jc w:val="right"/>
        <w:rPr>
          <w:szCs w:val="24"/>
        </w:rPr>
      </w:pPr>
    </w:p>
    <w:p w14:paraId="19D7476B" w14:textId="77777777" w:rsidR="00873975" w:rsidRPr="00AC0829" w:rsidRDefault="00873975" w:rsidP="00873975">
      <w:pPr>
        <w:jc w:val="right"/>
        <w:rPr>
          <w:szCs w:val="24"/>
        </w:rPr>
      </w:pPr>
      <w:r w:rsidRPr="00AC0829">
        <w:rPr>
          <w:szCs w:val="24"/>
        </w:rPr>
        <w:t>/ Poul Geert Hansen</w:t>
      </w:r>
    </w:p>
    <w:p w14:paraId="72DB9116" w14:textId="77777777" w:rsidR="00873975" w:rsidRPr="00AC0829" w:rsidRDefault="00873975" w:rsidP="00873975">
      <w:pPr>
        <w:jc w:val="right"/>
        <w:rPr>
          <w:szCs w:val="24"/>
        </w:rPr>
      </w:pPr>
    </w:p>
    <w:p w14:paraId="6C59E230" w14:textId="77777777" w:rsidR="00873975" w:rsidRPr="00AC0829" w:rsidRDefault="00873975" w:rsidP="00873975">
      <w:pPr>
        <w:rPr>
          <w:szCs w:val="24"/>
        </w:rPr>
      </w:pPr>
    </w:p>
    <w:p w14:paraId="4F474C8A" w14:textId="77777777" w:rsidR="00873975" w:rsidRPr="00AC0829" w:rsidRDefault="00873975" w:rsidP="00873975">
      <w:pPr>
        <w:rPr>
          <w:b/>
          <w:szCs w:val="24"/>
        </w:rPr>
      </w:pPr>
      <w:r w:rsidRPr="00AC0829">
        <w:rPr>
          <w:b/>
          <w:szCs w:val="24"/>
        </w:rPr>
        <w:t>Yvirlit yvir fylgiskjøl:</w:t>
      </w:r>
    </w:p>
    <w:p w14:paraId="7D5022C5" w14:textId="257F817F" w:rsidR="00873975" w:rsidRPr="00AC0829" w:rsidRDefault="00873975" w:rsidP="00873975">
      <w:pPr>
        <w:rPr>
          <w:szCs w:val="24"/>
        </w:rPr>
      </w:pPr>
      <w:r w:rsidRPr="00AC0829">
        <w:rPr>
          <w:szCs w:val="24"/>
        </w:rPr>
        <w:t>Fylgiskjal 1:</w:t>
      </w:r>
      <w:r w:rsidR="000B6A31" w:rsidRPr="00AC0829">
        <w:rPr>
          <w:szCs w:val="24"/>
        </w:rPr>
        <w:t xml:space="preserve"> </w:t>
      </w:r>
      <w:r w:rsidR="00802A67" w:rsidRPr="00AC0829">
        <w:rPr>
          <w:szCs w:val="24"/>
        </w:rPr>
        <w:t>U</w:t>
      </w:r>
      <w:r w:rsidR="000B6A31" w:rsidRPr="00AC0829">
        <w:rPr>
          <w:szCs w:val="24"/>
        </w:rPr>
        <w:t>ppskot til kunngerð</w:t>
      </w:r>
      <w:r w:rsidR="00BA0F0E" w:rsidRPr="00AC0829">
        <w:rPr>
          <w:szCs w:val="24"/>
        </w:rPr>
        <w:t xml:space="preserve"> um </w:t>
      </w:r>
      <w:proofErr w:type="spellStart"/>
      <w:r w:rsidR="00BA0F0E" w:rsidRPr="00AC0829">
        <w:rPr>
          <w:szCs w:val="24"/>
        </w:rPr>
        <w:t>málskúla</w:t>
      </w:r>
      <w:proofErr w:type="spellEnd"/>
      <w:r w:rsidR="00BA0F0E" w:rsidRPr="00AC0829">
        <w:rPr>
          <w:szCs w:val="24"/>
        </w:rPr>
        <w:t xml:space="preserve"> og undirvísing</w:t>
      </w:r>
    </w:p>
    <w:p w14:paraId="0652DB34" w14:textId="2797B816" w:rsidR="00873975" w:rsidRPr="00AC0829" w:rsidRDefault="00873975" w:rsidP="00873975">
      <w:pPr>
        <w:rPr>
          <w:szCs w:val="24"/>
        </w:rPr>
      </w:pPr>
      <w:r w:rsidRPr="00AC0829">
        <w:rPr>
          <w:szCs w:val="24"/>
        </w:rPr>
        <w:t xml:space="preserve">Fylgiskjal 2: </w:t>
      </w:r>
      <w:r w:rsidR="000B6A31" w:rsidRPr="00AC0829">
        <w:rPr>
          <w:szCs w:val="24"/>
        </w:rPr>
        <w:t>Námsætlan</w:t>
      </w:r>
    </w:p>
    <w:p w14:paraId="66E0E22E" w14:textId="027DE97A" w:rsidR="00AC0BC2" w:rsidRPr="00AC0829" w:rsidRDefault="00873975" w:rsidP="00873975">
      <w:pPr>
        <w:rPr>
          <w:szCs w:val="24"/>
        </w:rPr>
      </w:pPr>
      <w:r w:rsidRPr="00AC0829">
        <w:rPr>
          <w:szCs w:val="24"/>
        </w:rPr>
        <w:t>Fylgiskjal 3:</w:t>
      </w:r>
      <w:r w:rsidR="0087143A">
        <w:rPr>
          <w:szCs w:val="24"/>
        </w:rPr>
        <w:t xml:space="preserve"> </w:t>
      </w:r>
      <w:r w:rsidR="0083104F" w:rsidRPr="00AC0829">
        <w:rPr>
          <w:szCs w:val="24"/>
        </w:rPr>
        <w:t xml:space="preserve">Leiðbeining til </w:t>
      </w:r>
      <w:proofErr w:type="spellStart"/>
      <w:r w:rsidR="0083104F" w:rsidRPr="00AC0829">
        <w:rPr>
          <w:szCs w:val="24"/>
        </w:rPr>
        <w:t>undirvísng</w:t>
      </w:r>
      <w:proofErr w:type="spellEnd"/>
      <w:r w:rsidR="0083104F" w:rsidRPr="00AC0829">
        <w:rPr>
          <w:szCs w:val="24"/>
        </w:rPr>
        <w:t xml:space="preserve"> í føroyskum sum </w:t>
      </w:r>
      <w:proofErr w:type="spellStart"/>
      <w:r w:rsidR="0083104F" w:rsidRPr="00AC0829">
        <w:rPr>
          <w:szCs w:val="24"/>
        </w:rPr>
        <w:t>annaðmá</w:t>
      </w:r>
      <w:r w:rsidR="00AC0BC2" w:rsidRPr="00AC0829">
        <w:rPr>
          <w:szCs w:val="24"/>
        </w:rPr>
        <w:t>l</w:t>
      </w:r>
      <w:proofErr w:type="spellEnd"/>
    </w:p>
    <w:p w14:paraId="33B00247" w14:textId="319A2B5A" w:rsidR="00873975" w:rsidRPr="00AC0829" w:rsidRDefault="00AC0BC2" w:rsidP="00873975">
      <w:pPr>
        <w:rPr>
          <w:szCs w:val="24"/>
        </w:rPr>
      </w:pPr>
      <w:r w:rsidRPr="00AC0829">
        <w:rPr>
          <w:szCs w:val="24"/>
        </w:rPr>
        <w:t>Fylgiskjal 4: Le</w:t>
      </w:r>
      <w:r w:rsidR="0087143A">
        <w:rPr>
          <w:szCs w:val="24"/>
        </w:rPr>
        <w:t>i</w:t>
      </w:r>
      <w:r w:rsidRPr="00AC0829">
        <w:rPr>
          <w:szCs w:val="24"/>
        </w:rPr>
        <w:t>ðbeining</w:t>
      </w:r>
      <w:r w:rsidR="0087143A">
        <w:rPr>
          <w:szCs w:val="24"/>
        </w:rPr>
        <w:t xml:space="preserve"> </w:t>
      </w:r>
      <w:r w:rsidRPr="00AC0829">
        <w:rPr>
          <w:szCs w:val="24"/>
        </w:rPr>
        <w:t>til próvtøkuhald</w:t>
      </w:r>
    </w:p>
    <w:p w14:paraId="025433F7" w14:textId="77777777" w:rsidR="00873975" w:rsidRPr="00AC0829" w:rsidRDefault="00873975" w:rsidP="00873975"/>
    <w:p w14:paraId="796773DC" w14:textId="77777777" w:rsidR="00D95270" w:rsidRPr="00AC0829" w:rsidRDefault="00D95270"/>
    <w:sectPr w:rsidR="00D95270" w:rsidRPr="00AC0829" w:rsidSect="00532AF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2DC0" w14:textId="77777777" w:rsidR="006A21DE" w:rsidRDefault="006A21DE">
      <w:r>
        <w:separator/>
      </w:r>
    </w:p>
  </w:endnote>
  <w:endnote w:type="continuationSeparator" w:id="0">
    <w:p w14:paraId="46409E5F" w14:textId="77777777" w:rsidR="006A21DE" w:rsidRDefault="006A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5B03" w14:textId="77777777" w:rsidR="0010676B" w:rsidRDefault="00873975">
    <w:pPr>
      <w:pStyle w:val="Sidefod"/>
      <w:jc w:val="center"/>
    </w:pPr>
    <w:r w:rsidRPr="00BD0332">
      <w:rPr>
        <w:bCs/>
        <w:szCs w:val="24"/>
      </w:rPr>
      <w:fldChar w:fldCharType="begin"/>
    </w:r>
    <w:r w:rsidRPr="00BD0332">
      <w:rPr>
        <w:bCs/>
      </w:rPr>
      <w:instrText>PAGE</w:instrText>
    </w:r>
    <w:r w:rsidRPr="00BD0332">
      <w:rPr>
        <w:bCs/>
        <w:szCs w:val="24"/>
      </w:rPr>
      <w:fldChar w:fldCharType="separate"/>
    </w:r>
    <w:r>
      <w:rPr>
        <w:bCs/>
        <w:noProof/>
      </w:rPr>
      <w:t>10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Pr>
        <w:bCs/>
        <w:noProof/>
      </w:rPr>
      <w:t>10</w:t>
    </w:r>
    <w:r w:rsidRPr="00BD0332">
      <w:rPr>
        <w:bCs/>
        <w:szCs w:val="24"/>
      </w:rPr>
      <w:fldChar w:fldCharType="end"/>
    </w:r>
  </w:p>
  <w:p w14:paraId="71558762" w14:textId="77777777" w:rsidR="0010676B" w:rsidRDefault="0010676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888E" w14:textId="77777777" w:rsidR="006A21DE" w:rsidRDefault="006A21DE">
      <w:r>
        <w:separator/>
      </w:r>
    </w:p>
  </w:footnote>
  <w:footnote w:type="continuationSeparator" w:id="0">
    <w:p w14:paraId="7CC6AE05" w14:textId="77777777" w:rsidR="006A21DE" w:rsidRDefault="006A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B9F0" w14:textId="77777777" w:rsidR="0010676B" w:rsidRPr="00DA32B2" w:rsidRDefault="0010676B">
    <w:pPr>
      <w:pStyle w:val="Sidehoved"/>
      <w:rPr>
        <w:szCs w:val="24"/>
      </w:rPr>
    </w:pPr>
  </w:p>
  <w:p w14:paraId="135F1CCF" w14:textId="77777777" w:rsidR="0010676B" w:rsidRPr="00DA32B2" w:rsidRDefault="0010676B">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BE16" w14:textId="77777777" w:rsidR="0010676B" w:rsidRPr="00DA32B2" w:rsidRDefault="0010676B" w:rsidP="00035C9D">
    <w:pPr>
      <w:pStyle w:val="Sidehoved"/>
      <w:tabs>
        <w:tab w:val="left" w:pos="3690"/>
      </w:tabs>
      <w:spacing w:before="240"/>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1269"/>
    <w:multiLevelType w:val="hybridMultilevel"/>
    <w:tmpl w:val="544ECA32"/>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 w15:restartNumberingAfterBreak="0">
    <w:nsid w:val="48D96899"/>
    <w:multiLevelType w:val="hybridMultilevel"/>
    <w:tmpl w:val="91B8B464"/>
    <w:lvl w:ilvl="0" w:tplc="7F5A187C">
      <w:start w:val="2"/>
      <w:numFmt w:val="bullet"/>
      <w:lvlText w:val=""/>
      <w:lvlJc w:val="left"/>
      <w:pPr>
        <w:ind w:left="720" w:hanging="360"/>
      </w:pPr>
      <w:rPr>
        <w:rFonts w:ascii="Wingdings" w:eastAsia="Calibri" w:hAnsi="Wingdings" w:cs="Times New Roman"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num w:numId="1" w16cid:durableId="1792282882">
    <w:abstractNumId w:val="0"/>
  </w:num>
  <w:num w:numId="2" w16cid:durableId="968778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5"/>
    <w:rsid w:val="000032FF"/>
    <w:rsid w:val="00006BD3"/>
    <w:rsid w:val="00015596"/>
    <w:rsid w:val="00025972"/>
    <w:rsid w:val="00027771"/>
    <w:rsid w:val="0003467D"/>
    <w:rsid w:val="00052897"/>
    <w:rsid w:val="00060C74"/>
    <w:rsid w:val="000616DB"/>
    <w:rsid w:val="00070023"/>
    <w:rsid w:val="00071D39"/>
    <w:rsid w:val="00083F9F"/>
    <w:rsid w:val="00092771"/>
    <w:rsid w:val="000955A3"/>
    <w:rsid w:val="000A0A74"/>
    <w:rsid w:val="000A5868"/>
    <w:rsid w:val="000A78A3"/>
    <w:rsid w:val="000B6A31"/>
    <w:rsid w:val="000C6650"/>
    <w:rsid w:val="000E33E8"/>
    <w:rsid w:val="000E6AE5"/>
    <w:rsid w:val="000E7C91"/>
    <w:rsid w:val="000F115E"/>
    <w:rsid w:val="000F76F4"/>
    <w:rsid w:val="0010277B"/>
    <w:rsid w:val="0010676B"/>
    <w:rsid w:val="0011589E"/>
    <w:rsid w:val="00124D0A"/>
    <w:rsid w:val="00141CEB"/>
    <w:rsid w:val="00142337"/>
    <w:rsid w:val="001434FF"/>
    <w:rsid w:val="00143BBD"/>
    <w:rsid w:val="001608B0"/>
    <w:rsid w:val="00160B0F"/>
    <w:rsid w:val="0016401C"/>
    <w:rsid w:val="0016493B"/>
    <w:rsid w:val="00170221"/>
    <w:rsid w:val="00173519"/>
    <w:rsid w:val="001801F7"/>
    <w:rsid w:val="001835E4"/>
    <w:rsid w:val="00186012"/>
    <w:rsid w:val="001979C8"/>
    <w:rsid w:val="001B0E1A"/>
    <w:rsid w:val="001B15A1"/>
    <w:rsid w:val="001C03F3"/>
    <w:rsid w:val="001C0CD7"/>
    <w:rsid w:val="001C68CA"/>
    <w:rsid w:val="001F13AE"/>
    <w:rsid w:val="001F6A40"/>
    <w:rsid w:val="0020054D"/>
    <w:rsid w:val="002252E3"/>
    <w:rsid w:val="00231661"/>
    <w:rsid w:val="00233A89"/>
    <w:rsid w:val="0025118F"/>
    <w:rsid w:val="002628B2"/>
    <w:rsid w:val="002659C3"/>
    <w:rsid w:val="00267AD4"/>
    <w:rsid w:val="00272EDA"/>
    <w:rsid w:val="00281EFF"/>
    <w:rsid w:val="002867C4"/>
    <w:rsid w:val="0029134C"/>
    <w:rsid w:val="00297BB5"/>
    <w:rsid w:val="002A08AE"/>
    <w:rsid w:val="002D0B50"/>
    <w:rsid w:val="002D7372"/>
    <w:rsid w:val="002F675C"/>
    <w:rsid w:val="00305871"/>
    <w:rsid w:val="00314CA4"/>
    <w:rsid w:val="00315BF2"/>
    <w:rsid w:val="00320C6A"/>
    <w:rsid w:val="00322502"/>
    <w:rsid w:val="0032508A"/>
    <w:rsid w:val="00331AE3"/>
    <w:rsid w:val="003460E8"/>
    <w:rsid w:val="00347425"/>
    <w:rsid w:val="00352807"/>
    <w:rsid w:val="003554EB"/>
    <w:rsid w:val="0036362D"/>
    <w:rsid w:val="0036622C"/>
    <w:rsid w:val="00377248"/>
    <w:rsid w:val="003875B3"/>
    <w:rsid w:val="003965E0"/>
    <w:rsid w:val="003977C8"/>
    <w:rsid w:val="003A2DB0"/>
    <w:rsid w:val="003A641A"/>
    <w:rsid w:val="003C3EE0"/>
    <w:rsid w:val="003C77CE"/>
    <w:rsid w:val="003E0EDF"/>
    <w:rsid w:val="003E0FFD"/>
    <w:rsid w:val="004028A4"/>
    <w:rsid w:val="00422795"/>
    <w:rsid w:val="00424143"/>
    <w:rsid w:val="00437391"/>
    <w:rsid w:val="00440473"/>
    <w:rsid w:val="00444F52"/>
    <w:rsid w:val="00447818"/>
    <w:rsid w:val="004551BF"/>
    <w:rsid w:val="004568FC"/>
    <w:rsid w:val="004603B5"/>
    <w:rsid w:val="004608EC"/>
    <w:rsid w:val="004650B7"/>
    <w:rsid w:val="004669CE"/>
    <w:rsid w:val="00476B41"/>
    <w:rsid w:val="00481BEB"/>
    <w:rsid w:val="00483673"/>
    <w:rsid w:val="0048457D"/>
    <w:rsid w:val="00490767"/>
    <w:rsid w:val="004A3B84"/>
    <w:rsid w:val="004A62E7"/>
    <w:rsid w:val="004A6D10"/>
    <w:rsid w:val="004B4F99"/>
    <w:rsid w:val="004B6A4E"/>
    <w:rsid w:val="004D4BDC"/>
    <w:rsid w:val="004D5A36"/>
    <w:rsid w:val="004F23BD"/>
    <w:rsid w:val="004F68BA"/>
    <w:rsid w:val="004F6CEF"/>
    <w:rsid w:val="005026B0"/>
    <w:rsid w:val="00507701"/>
    <w:rsid w:val="00523DF2"/>
    <w:rsid w:val="005277F8"/>
    <w:rsid w:val="00544868"/>
    <w:rsid w:val="00545C23"/>
    <w:rsid w:val="005509F6"/>
    <w:rsid w:val="00551866"/>
    <w:rsid w:val="0055519B"/>
    <w:rsid w:val="00555A56"/>
    <w:rsid w:val="00560792"/>
    <w:rsid w:val="0056379C"/>
    <w:rsid w:val="00567A08"/>
    <w:rsid w:val="00575738"/>
    <w:rsid w:val="005758A9"/>
    <w:rsid w:val="005813E8"/>
    <w:rsid w:val="00586127"/>
    <w:rsid w:val="005872D3"/>
    <w:rsid w:val="0059041A"/>
    <w:rsid w:val="00590B96"/>
    <w:rsid w:val="00592244"/>
    <w:rsid w:val="005958A2"/>
    <w:rsid w:val="00596956"/>
    <w:rsid w:val="005D6A4A"/>
    <w:rsid w:val="005F4221"/>
    <w:rsid w:val="006208C0"/>
    <w:rsid w:val="00647C45"/>
    <w:rsid w:val="006503F1"/>
    <w:rsid w:val="006624AB"/>
    <w:rsid w:val="00670D5A"/>
    <w:rsid w:val="0069100A"/>
    <w:rsid w:val="0069550D"/>
    <w:rsid w:val="006A21DE"/>
    <w:rsid w:val="006A29B3"/>
    <w:rsid w:val="006A4434"/>
    <w:rsid w:val="006B2C28"/>
    <w:rsid w:val="006C3AAD"/>
    <w:rsid w:val="006C46C6"/>
    <w:rsid w:val="006C6D83"/>
    <w:rsid w:val="006D79D7"/>
    <w:rsid w:val="006E02BC"/>
    <w:rsid w:val="006E0AB7"/>
    <w:rsid w:val="006E211A"/>
    <w:rsid w:val="006E6C28"/>
    <w:rsid w:val="006E7D78"/>
    <w:rsid w:val="006F2D6F"/>
    <w:rsid w:val="006F6AF5"/>
    <w:rsid w:val="0070265E"/>
    <w:rsid w:val="00702B2D"/>
    <w:rsid w:val="00704B38"/>
    <w:rsid w:val="00714D46"/>
    <w:rsid w:val="0072260D"/>
    <w:rsid w:val="00723916"/>
    <w:rsid w:val="00725638"/>
    <w:rsid w:val="007308F4"/>
    <w:rsid w:val="007308F9"/>
    <w:rsid w:val="00747F62"/>
    <w:rsid w:val="00783D1C"/>
    <w:rsid w:val="007B5F6A"/>
    <w:rsid w:val="007C3E32"/>
    <w:rsid w:val="007C6EB7"/>
    <w:rsid w:val="007D1603"/>
    <w:rsid w:val="007D48CE"/>
    <w:rsid w:val="007E5575"/>
    <w:rsid w:val="007F484E"/>
    <w:rsid w:val="00802A67"/>
    <w:rsid w:val="00805173"/>
    <w:rsid w:val="008055B6"/>
    <w:rsid w:val="00811C85"/>
    <w:rsid w:val="00814714"/>
    <w:rsid w:val="0081540B"/>
    <w:rsid w:val="00816648"/>
    <w:rsid w:val="0081762F"/>
    <w:rsid w:val="0083104F"/>
    <w:rsid w:val="00840971"/>
    <w:rsid w:val="008434EC"/>
    <w:rsid w:val="00844CF6"/>
    <w:rsid w:val="00846FA6"/>
    <w:rsid w:val="00856EE4"/>
    <w:rsid w:val="008656D7"/>
    <w:rsid w:val="008659A8"/>
    <w:rsid w:val="00867019"/>
    <w:rsid w:val="0087143A"/>
    <w:rsid w:val="00871ED4"/>
    <w:rsid w:val="00873975"/>
    <w:rsid w:val="00874781"/>
    <w:rsid w:val="00877819"/>
    <w:rsid w:val="00894B28"/>
    <w:rsid w:val="008A478A"/>
    <w:rsid w:val="008A4858"/>
    <w:rsid w:val="008A62D8"/>
    <w:rsid w:val="008A70AF"/>
    <w:rsid w:val="008B2E31"/>
    <w:rsid w:val="008B4FA1"/>
    <w:rsid w:val="008C6193"/>
    <w:rsid w:val="008D14E6"/>
    <w:rsid w:val="008D15F9"/>
    <w:rsid w:val="008D2D21"/>
    <w:rsid w:val="008D3EB7"/>
    <w:rsid w:val="008D536F"/>
    <w:rsid w:val="008D7FE4"/>
    <w:rsid w:val="008E1D2D"/>
    <w:rsid w:val="008E37F7"/>
    <w:rsid w:val="008E658F"/>
    <w:rsid w:val="008F2043"/>
    <w:rsid w:val="00900389"/>
    <w:rsid w:val="009016C2"/>
    <w:rsid w:val="0091623E"/>
    <w:rsid w:val="0092342A"/>
    <w:rsid w:val="00925B33"/>
    <w:rsid w:val="0092797B"/>
    <w:rsid w:val="009336F8"/>
    <w:rsid w:val="00944F4C"/>
    <w:rsid w:val="00946287"/>
    <w:rsid w:val="00955670"/>
    <w:rsid w:val="009701E3"/>
    <w:rsid w:val="009755A4"/>
    <w:rsid w:val="00981349"/>
    <w:rsid w:val="009824AB"/>
    <w:rsid w:val="00984057"/>
    <w:rsid w:val="009853D2"/>
    <w:rsid w:val="00996604"/>
    <w:rsid w:val="009C4621"/>
    <w:rsid w:val="009C4B89"/>
    <w:rsid w:val="009E7FA7"/>
    <w:rsid w:val="00A01CE9"/>
    <w:rsid w:val="00A15342"/>
    <w:rsid w:val="00A15D2B"/>
    <w:rsid w:val="00A216D2"/>
    <w:rsid w:val="00A222A1"/>
    <w:rsid w:val="00A26ECF"/>
    <w:rsid w:val="00A358E2"/>
    <w:rsid w:val="00A42C98"/>
    <w:rsid w:val="00A449BE"/>
    <w:rsid w:val="00A47A9B"/>
    <w:rsid w:val="00A504CE"/>
    <w:rsid w:val="00A5433C"/>
    <w:rsid w:val="00A61A04"/>
    <w:rsid w:val="00A63C2C"/>
    <w:rsid w:val="00A8234C"/>
    <w:rsid w:val="00A83760"/>
    <w:rsid w:val="00A909A1"/>
    <w:rsid w:val="00AA0D1F"/>
    <w:rsid w:val="00AA1C28"/>
    <w:rsid w:val="00AA5596"/>
    <w:rsid w:val="00AA68AE"/>
    <w:rsid w:val="00AA6B92"/>
    <w:rsid w:val="00AA7733"/>
    <w:rsid w:val="00AB2B31"/>
    <w:rsid w:val="00AC0829"/>
    <w:rsid w:val="00AC0BC2"/>
    <w:rsid w:val="00AC3722"/>
    <w:rsid w:val="00AD0DE1"/>
    <w:rsid w:val="00AD49D8"/>
    <w:rsid w:val="00AD7505"/>
    <w:rsid w:val="00AE239D"/>
    <w:rsid w:val="00AE2483"/>
    <w:rsid w:val="00AE7C68"/>
    <w:rsid w:val="00AF325B"/>
    <w:rsid w:val="00AF68A0"/>
    <w:rsid w:val="00B0204E"/>
    <w:rsid w:val="00B035C0"/>
    <w:rsid w:val="00B15767"/>
    <w:rsid w:val="00B1610C"/>
    <w:rsid w:val="00B2250E"/>
    <w:rsid w:val="00B40EF7"/>
    <w:rsid w:val="00B4573A"/>
    <w:rsid w:val="00B667F9"/>
    <w:rsid w:val="00B71BA7"/>
    <w:rsid w:val="00B7703C"/>
    <w:rsid w:val="00B84B14"/>
    <w:rsid w:val="00B8569A"/>
    <w:rsid w:val="00B87992"/>
    <w:rsid w:val="00B949E6"/>
    <w:rsid w:val="00BA0F0E"/>
    <w:rsid w:val="00BA22D1"/>
    <w:rsid w:val="00BA34EA"/>
    <w:rsid w:val="00BC2E87"/>
    <w:rsid w:val="00BC48F9"/>
    <w:rsid w:val="00BD0A16"/>
    <w:rsid w:val="00BD4697"/>
    <w:rsid w:val="00BF2975"/>
    <w:rsid w:val="00BF3A86"/>
    <w:rsid w:val="00BF6718"/>
    <w:rsid w:val="00C05101"/>
    <w:rsid w:val="00C13794"/>
    <w:rsid w:val="00C2749B"/>
    <w:rsid w:val="00C31B28"/>
    <w:rsid w:val="00C3289D"/>
    <w:rsid w:val="00C32C9A"/>
    <w:rsid w:val="00C36E8A"/>
    <w:rsid w:val="00C37C8C"/>
    <w:rsid w:val="00C44EB7"/>
    <w:rsid w:val="00C52962"/>
    <w:rsid w:val="00C56C09"/>
    <w:rsid w:val="00C630C5"/>
    <w:rsid w:val="00C66414"/>
    <w:rsid w:val="00C724E3"/>
    <w:rsid w:val="00C7557C"/>
    <w:rsid w:val="00C756B9"/>
    <w:rsid w:val="00C905F7"/>
    <w:rsid w:val="00CA138A"/>
    <w:rsid w:val="00CA43C5"/>
    <w:rsid w:val="00CB1B02"/>
    <w:rsid w:val="00CB2F95"/>
    <w:rsid w:val="00CB6257"/>
    <w:rsid w:val="00CC3FA9"/>
    <w:rsid w:val="00CC6AC4"/>
    <w:rsid w:val="00CC7ED0"/>
    <w:rsid w:val="00D30D0A"/>
    <w:rsid w:val="00D36553"/>
    <w:rsid w:val="00D475B6"/>
    <w:rsid w:val="00D9460E"/>
    <w:rsid w:val="00D95270"/>
    <w:rsid w:val="00D959DD"/>
    <w:rsid w:val="00DB4305"/>
    <w:rsid w:val="00DB45C5"/>
    <w:rsid w:val="00DB5578"/>
    <w:rsid w:val="00DC1266"/>
    <w:rsid w:val="00DD67CB"/>
    <w:rsid w:val="00DF3D35"/>
    <w:rsid w:val="00E14869"/>
    <w:rsid w:val="00E266BC"/>
    <w:rsid w:val="00E3218A"/>
    <w:rsid w:val="00E32D59"/>
    <w:rsid w:val="00E36305"/>
    <w:rsid w:val="00E37FE9"/>
    <w:rsid w:val="00E47670"/>
    <w:rsid w:val="00E60B15"/>
    <w:rsid w:val="00E638F4"/>
    <w:rsid w:val="00E93675"/>
    <w:rsid w:val="00E94E2E"/>
    <w:rsid w:val="00E95AB5"/>
    <w:rsid w:val="00EB3B02"/>
    <w:rsid w:val="00EC780D"/>
    <w:rsid w:val="00EE1A8C"/>
    <w:rsid w:val="00EE4654"/>
    <w:rsid w:val="00EE4C59"/>
    <w:rsid w:val="00EE792C"/>
    <w:rsid w:val="00F326A6"/>
    <w:rsid w:val="00F464FA"/>
    <w:rsid w:val="00F54CFD"/>
    <w:rsid w:val="00F76AA8"/>
    <w:rsid w:val="00F77561"/>
    <w:rsid w:val="00F81261"/>
    <w:rsid w:val="00F8570C"/>
    <w:rsid w:val="00F904C5"/>
    <w:rsid w:val="00F91DD9"/>
    <w:rsid w:val="00F95B14"/>
    <w:rsid w:val="00FA234D"/>
    <w:rsid w:val="00FC2F7D"/>
    <w:rsid w:val="00FC3202"/>
    <w:rsid w:val="00FC446B"/>
    <w:rsid w:val="00FC6EC7"/>
    <w:rsid w:val="00FE44C1"/>
    <w:rsid w:val="00FF68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F70F"/>
  <w15:chartTrackingRefBased/>
  <w15:docId w15:val="{D26519E0-5A0E-4EBD-8ADA-C8527FD1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5"/>
    <w:pPr>
      <w:spacing w:after="0" w:line="240" w:lineRule="auto"/>
    </w:pPr>
    <w:rPr>
      <w:rFonts w:ascii="Times New Roman" w:eastAsia="Calibri" w:hAnsi="Times New Roman" w:cs="Times New Roman"/>
      <w:sz w:val="24"/>
      <w:lang w:val="fo-FO" w:eastAsia="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873975"/>
    <w:pPr>
      <w:tabs>
        <w:tab w:val="right" w:pos="9638"/>
      </w:tabs>
    </w:pPr>
    <w:rPr>
      <w:rFonts w:eastAsia="Times New Roman"/>
      <w:szCs w:val="24"/>
    </w:rPr>
  </w:style>
  <w:style w:type="paragraph" w:customStyle="1" w:styleId="Stk">
    <w:name w:val="Stk"/>
    <w:basedOn w:val="Normal"/>
    <w:rsid w:val="00873975"/>
    <w:pPr>
      <w:ind w:firstLine="170"/>
    </w:pPr>
    <w:rPr>
      <w:rFonts w:eastAsia="Times New Roman"/>
      <w:szCs w:val="24"/>
    </w:rPr>
  </w:style>
  <w:style w:type="paragraph" w:customStyle="1" w:styleId="Paragraftekst">
    <w:name w:val="Paragraftekst"/>
    <w:basedOn w:val="Normal"/>
    <w:next w:val="Normal"/>
    <w:rsid w:val="00873975"/>
    <w:pPr>
      <w:spacing w:before="240"/>
      <w:ind w:firstLine="170"/>
    </w:pPr>
    <w:rPr>
      <w:rFonts w:eastAsia="Times New Roman"/>
      <w:szCs w:val="24"/>
    </w:rPr>
  </w:style>
  <w:style w:type="paragraph" w:styleId="Sidehoved">
    <w:name w:val="header"/>
    <w:basedOn w:val="Normal"/>
    <w:link w:val="SidehovedTegn"/>
    <w:uiPriority w:val="99"/>
    <w:semiHidden/>
    <w:unhideWhenUsed/>
    <w:rsid w:val="00873975"/>
    <w:pPr>
      <w:tabs>
        <w:tab w:val="center" w:pos="4819"/>
        <w:tab w:val="right" w:pos="9638"/>
      </w:tabs>
    </w:pPr>
  </w:style>
  <w:style w:type="character" w:customStyle="1" w:styleId="SidehovedTegn">
    <w:name w:val="Sidehoved Tegn"/>
    <w:basedOn w:val="Standardskrifttypeiafsnit"/>
    <w:link w:val="Sidehoved"/>
    <w:uiPriority w:val="99"/>
    <w:semiHidden/>
    <w:rsid w:val="00873975"/>
    <w:rPr>
      <w:rFonts w:ascii="Times New Roman" w:eastAsia="Calibri" w:hAnsi="Times New Roman" w:cs="Times New Roman"/>
      <w:sz w:val="24"/>
      <w:lang w:val="fo-FO" w:eastAsia="fo-FO"/>
    </w:rPr>
  </w:style>
  <w:style w:type="paragraph" w:styleId="Sidefod">
    <w:name w:val="footer"/>
    <w:basedOn w:val="Normal"/>
    <w:link w:val="SidefodTegn"/>
    <w:uiPriority w:val="99"/>
    <w:semiHidden/>
    <w:unhideWhenUsed/>
    <w:rsid w:val="00873975"/>
    <w:pPr>
      <w:tabs>
        <w:tab w:val="center" w:pos="4819"/>
        <w:tab w:val="right" w:pos="9638"/>
      </w:tabs>
    </w:pPr>
  </w:style>
  <w:style w:type="character" w:customStyle="1" w:styleId="SidefodTegn">
    <w:name w:val="Sidefod Tegn"/>
    <w:basedOn w:val="Standardskrifttypeiafsnit"/>
    <w:link w:val="Sidefod"/>
    <w:uiPriority w:val="99"/>
    <w:semiHidden/>
    <w:rsid w:val="00873975"/>
    <w:rPr>
      <w:rFonts w:ascii="Times New Roman" w:eastAsia="Calibri" w:hAnsi="Times New Roman" w:cs="Times New Roman"/>
      <w:sz w:val="24"/>
      <w:lang w:val="fo-FO" w:eastAsia="fo-FO"/>
    </w:rPr>
  </w:style>
  <w:style w:type="paragraph" w:customStyle="1" w:styleId="Kapitelnummer">
    <w:name w:val="Kapitelnummer"/>
    <w:basedOn w:val="Normal"/>
    <w:next w:val="Normal"/>
    <w:rsid w:val="00873975"/>
    <w:pPr>
      <w:keepNext/>
      <w:spacing w:before="240"/>
      <w:jc w:val="center"/>
    </w:pPr>
    <w:rPr>
      <w:rFonts w:eastAsia="Times New Roman"/>
      <w:b/>
      <w:noProof/>
      <w:szCs w:val="24"/>
      <w:lang w:val="da-DK" w:eastAsia="en-US"/>
    </w:rPr>
  </w:style>
  <w:style w:type="paragraph" w:customStyle="1" w:styleId="Kapiteloverskrift">
    <w:name w:val="Kapiteloverskrift"/>
    <w:basedOn w:val="Kapitelnummer"/>
    <w:next w:val="Normal"/>
    <w:rsid w:val="00873975"/>
    <w:pPr>
      <w:suppressAutoHyphens/>
      <w:spacing w:before="0"/>
    </w:pPr>
  </w:style>
  <w:style w:type="paragraph" w:customStyle="1" w:styleId="Nummer">
    <w:name w:val="Nummer"/>
    <w:basedOn w:val="Normal"/>
    <w:rsid w:val="00873975"/>
    <w:pPr>
      <w:tabs>
        <w:tab w:val="left" w:pos="397"/>
      </w:tabs>
      <w:ind w:left="397" w:hanging="397"/>
    </w:pPr>
    <w:rPr>
      <w:rFonts w:eastAsia="Times New Roman"/>
      <w:szCs w:val="24"/>
      <w:lang w:val="da-DK" w:eastAsia="en-US"/>
    </w:rPr>
  </w:style>
  <w:style w:type="paragraph" w:styleId="Listeafsnit">
    <w:name w:val="List Paragraph"/>
    <w:basedOn w:val="Normal"/>
    <w:uiPriority w:val="34"/>
    <w:qFormat/>
    <w:rsid w:val="00873975"/>
    <w:pPr>
      <w:ind w:left="720"/>
      <w:contextualSpacing/>
    </w:pPr>
  </w:style>
  <w:style w:type="character" w:styleId="Kommentarhenvisning">
    <w:name w:val="annotation reference"/>
    <w:basedOn w:val="Standardskrifttypeiafsnit"/>
    <w:uiPriority w:val="99"/>
    <w:semiHidden/>
    <w:unhideWhenUsed/>
    <w:rsid w:val="00873975"/>
    <w:rPr>
      <w:sz w:val="16"/>
      <w:szCs w:val="16"/>
    </w:rPr>
  </w:style>
  <w:style w:type="paragraph" w:styleId="Kommentartekst">
    <w:name w:val="annotation text"/>
    <w:basedOn w:val="Normal"/>
    <w:link w:val="KommentartekstTegn"/>
    <w:uiPriority w:val="99"/>
    <w:unhideWhenUsed/>
    <w:rsid w:val="00873975"/>
    <w:rPr>
      <w:sz w:val="20"/>
      <w:szCs w:val="20"/>
    </w:rPr>
  </w:style>
  <w:style w:type="character" w:customStyle="1" w:styleId="KommentartekstTegn">
    <w:name w:val="Kommentartekst Tegn"/>
    <w:basedOn w:val="Standardskrifttypeiafsnit"/>
    <w:link w:val="Kommentartekst"/>
    <w:uiPriority w:val="99"/>
    <w:rsid w:val="00873975"/>
    <w:rPr>
      <w:rFonts w:ascii="Times New Roman" w:eastAsia="Calibri" w:hAnsi="Times New Roman" w:cs="Times New Roman"/>
      <w:sz w:val="20"/>
      <w:szCs w:val="20"/>
      <w:lang w:val="fo-FO" w:eastAsia="fo-FO"/>
    </w:rPr>
  </w:style>
  <w:style w:type="paragraph" w:styleId="Kommentaremne">
    <w:name w:val="annotation subject"/>
    <w:basedOn w:val="Kommentartekst"/>
    <w:next w:val="Kommentartekst"/>
    <w:link w:val="KommentaremneTegn"/>
    <w:uiPriority w:val="99"/>
    <w:semiHidden/>
    <w:unhideWhenUsed/>
    <w:rsid w:val="00873975"/>
    <w:rPr>
      <w:b/>
      <w:bCs/>
    </w:rPr>
  </w:style>
  <w:style w:type="character" w:customStyle="1" w:styleId="KommentaremneTegn">
    <w:name w:val="Kommentaremne Tegn"/>
    <w:basedOn w:val="KommentartekstTegn"/>
    <w:link w:val="Kommentaremne"/>
    <w:uiPriority w:val="99"/>
    <w:semiHidden/>
    <w:rsid w:val="00873975"/>
    <w:rPr>
      <w:rFonts w:ascii="Times New Roman" w:eastAsia="Calibri" w:hAnsi="Times New Roman" w:cs="Times New Roman"/>
      <w:b/>
      <w:bCs/>
      <w:sz w:val="20"/>
      <w:szCs w:val="20"/>
      <w:lang w:val="fo-FO" w:eastAsia="fo-FO"/>
    </w:rPr>
  </w:style>
  <w:style w:type="paragraph" w:customStyle="1" w:styleId="pf0">
    <w:name w:val="pf0"/>
    <w:basedOn w:val="Normal"/>
    <w:rsid w:val="00873975"/>
    <w:pPr>
      <w:spacing w:before="100" w:beforeAutospacing="1" w:after="100" w:afterAutospacing="1"/>
    </w:pPr>
    <w:rPr>
      <w:rFonts w:eastAsia="Times New Roman"/>
      <w:szCs w:val="24"/>
      <w:lang w:val="da-DK" w:eastAsia="da-DK"/>
    </w:rPr>
  </w:style>
  <w:style w:type="character" w:customStyle="1" w:styleId="cf01">
    <w:name w:val="cf01"/>
    <w:basedOn w:val="Standardskrifttypeiafsnit"/>
    <w:rsid w:val="00873975"/>
    <w:rPr>
      <w:rFonts w:ascii="Segoe UI" w:hAnsi="Segoe UI" w:cs="Segoe UI" w:hint="default"/>
      <w:sz w:val="18"/>
      <w:szCs w:val="18"/>
    </w:rPr>
  </w:style>
  <w:style w:type="paragraph" w:styleId="Korrektur">
    <w:name w:val="Revision"/>
    <w:hidden/>
    <w:uiPriority w:val="99"/>
    <w:semiHidden/>
    <w:rsid w:val="00170221"/>
    <w:pPr>
      <w:spacing w:after="0" w:line="240" w:lineRule="auto"/>
    </w:pPr>
    <w:rPr>
      <w:rFonts w:ascii="Times New Roman" w:eastAsia="Calibri" w:hAnsi="Times New Roman" w:cs="Times New Roman"/>
      <w:sz w:val="24"/>
      <w:lang w:val="fo-FO" w:eastAsia="fo-F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ECCDFC79041743AC7387B22E0E6D0E" ma:contentTypeVersion="16" ma:contentTypeDescription="Opret et nyt dokument." ma:contentTypeScope="" ma:versionID="1970413da75d3b1a8dea80d24b05a506">
  <xsd:schema xmlns:xsd="http://www.w3.org/2001/XMLSchema" xmlns:xs="http://www.w3.org/2001/XMLSchema" xmlns:p="http://schemas.microsoft.com/office/2006/metadata/properties" xmlns:ns3="a902fa64-d565-4438-92ee-fab632cd90ff" xmlns:ns4="32dc4765-3cb0-4c45-aeb7-c04ac85fac3b" targetNamespace="http://schemas.microsoft.com/office/2006/metadata/properties" ma:root="true" ma:fieldsID="b30d2b9963dc6c91983770f7a72b1e88" ns3:_="" ns4:_="">
    <xsd:import namespace="a902fa64-d565-4438-92ee-fab632cd90ff"/>
    <xsd:import namespace="32dc4765-3cb0-4c45-aeb7-c04ac85fac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2fa64-d565-4438-92ee-fab632cd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c4765-3cb0-4c45-aeb7-c04ac85fac3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02fa64-d565-4438-92ee-fab632cd90ff" xsi:nil="true"/>
  </documentManagement>
</p:properties>
</file>

<file path=customXml/itemProps1.xml><?xml version="1.0" encoding="utf-8"?>
<ds:datastoreItem xmlns:ds="http://schemas.openxmlformats.org/officeDocument/2006/customXml" ds:itemID="{387A060E-593B-4486-9A4C-7CC21435C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2fa64-d565-4438-92ee-fab632cd90ff"/>
    <ds:schemaRef ds:uri="32dc4765-3cb0-4c45-aeb7-c04ac85fa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70C5C-7B2F-4F8F-929E-51466D4C376D}">
  <ds:schemaRefs>
    <ds:schemaRef ds:uri="http://schemas.microsoft.com/sharepoint/v3/contenttype/forms"/>
  </ds:schemaRefs>
</ds:datastoreItem>
</file>

<file path=customXml/itemProps3.xml><?xml version="1.0" encoding="utf-8"?>
<ds:datastoreItem xmlns:ds="http://schemas.openxmlformats.org/officeDocument/2006/customXml" ds:itemID="{7213A1F7-5F86-47FF-8686-BC68DCAD6AB3}">
  <ds:schemaRefs>
    <ds:schemaRef ds:uri="http://schemas.microsoft.com/office/2006/metadata/properties"/>
    <ds:schemaRef ds:uri="http://schemas.microsoft.com/office/infopath/2007/PartnerControls"/>
    <ds:schemaRef ds:uri="a902fa64-d565-4438-92ee-fab632cd90f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8479</Words>
  <Characters>51727</Characters>
  <Application>Microsoft Office Word</Application>
  <DocSecurity>0</DocSecurity>
  <Lines>431</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Dam á Neystabø</dc:creator>
  <cp:keywords/>
  <dc:description/>
  <cp:lastModifiedBy>Hanna D. Andreassen</cp:lastModifiedBy>
  <cp:revision>3</cp:revision>
  <cp:lastPrinted>2023-10-10T08:57:00Z</cp:lastPrinted>
  <dcterms:created xsi:type="dcterms:W3CDTF">2023-10-10T08:56:00Z</dcterms:created>
  <dcterms:modified xsi:type="dcterms:W3CDTF">2023-10-10T09:04:00Z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0x010100DDECCDFC79041743AC7387B22E0E6D0E</vt:lpwstr>
  </property>
</Properties>
</file>